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Labeling Strain Relief And Cable Care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intercom cable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applied practice for Labeling Strain Relief And Cable Care — Design and Technique: Explain and demonstrate labeling strain relief and cable care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labeling strain relief and cable care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Labeling Strain Relief And Cable Care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Labeling Strain Relief And Cable Care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“Labeling Strain Relief And Cable Care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Labeling Strain Relief And Cable Care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intercom cables, cable tester, label tools,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intercom cables, cable tester, label tools,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Day_25_Labeling_Strain_Relief_And_Cable_Care_Design_and/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Labeling Strain Relief And Cable Care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25 scope, prerequisite from Day 24,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intercom cables, cable tester, label tools,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Day_025_labeling_strain_relief_and_cable_care__design_and_technique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labeling strain relief and cable care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Labeling Strain Relief And Cable Care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"Labeling Strain Relief And Cable Care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Labeling Strain Relief And Cable Care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Labeling Strain Relief And Cable Care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(Applied practice) on Labeling Strain Relief And Cable Care — Design and Technique.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