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Boom Microphone Placement And Gain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headsets, belt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guided laboratory for Boom Microphone Placement And Gain — Architecture and Components: Explain and demonstrate boom microphone placement and gain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boom microphone placement and gain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Boom Microphone Placement And Gain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Boom Microphone Placement And Gain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“Boom Microphone Placement And Gain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headsets, beltpacks, measurement tools, hygiene supplies.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headsets, beltpacks, measurement tools, hygiene supplies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Day_73_Boom_Microphone_Placement_And_Gain_Architecture_/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Boom Microphone Placement And Gain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73 scope, prerequisite from Day 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headsets, beltpacks, measurement tools, hygiene supplies.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Day_073_boom_microphone_placement_and_gain__architecture_and_component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boom microphone placement and gain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Boom Microphone Placement And Gain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"Boom Microphone Placement And Gain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Boom Microphone Placement And Gain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Boom Microphone Placement And Gain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(Guided laboratory) on Boom Microphone Placement And Gain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