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Legal Frequency Planning Concepts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orientation and setup for Legal Frequency Planning Concepts — Foundations and Vocabulary: Explain and demonstrate legal frequency planning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legal frequency planning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Legal Frequency Planning Concepts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Legal Frequency Planning Concepts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“Legal Frequency Planning Concepts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Legal Frequency Planning Concepts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Day_111_Legal_Frequency_Planning_Concepts_Foundations_an/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Legal Frequency Planning Concepts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111 scope, prerequisite from Day 110,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Day_111_legal_frequency_planning_concepts__foundations_and_vocabulary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legal frequency planning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Legal Frequency Planning Concepts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"Legal Frequency Planning Concepts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Legal Frequency Planning Concepts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Legal Frequency Planning Concepts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(Orientation and setup) on Legal Frequency Planning Concepts — Foundations and Vocabulary.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