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130 STUDENT HANDBOOK</w:t>
      </w:r>
    </w:p>
    <w:p>
      <w:pPr>
        <w:jc w:val="center"/>
      </w:pPr>
      <w:r>
        <w:rPr>
          <w:b/>
          <w:color w:val="1E293B"/>
          <w:sz w:val="28"/>
        </w:rPr>
        <w:t>Troubleshooting and Fault Isolation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 xml:space="preserve">Beyond wired/wireless intercom equipment, laptop-based communication tools, intercom lab, 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130 objective  Complete the assessment and presentation for Troubleshooting and Fault Isolation — Assessment Project: Plan, execute, verify, present, and safely close an assessment project covering the complete troubleshooting and fault isolation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troubleshooting and fault isolation phase.</w:t>
      </w:r>
    </w:p>
    <w:p>
      <w:pPr>
        <w:pStyle w:val="ListBullet"/>
      </w:pPr>
      <w:r>
        <w:rPr>
          <w:b w:val="0"/>
          <w:sz w:val="22"/>
        </w:rPr>
        <w:t>Explain Troubleshooting and Fault Isolation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Troubleshooting and Fault Isolation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“Troubleshooting and Fault Isolation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Troubleshooting and Fault Isolation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intercom lab, cable tester, approved meter, logs.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intercom lab, cable tester, approved meter, logs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Day_130_Troubleshooting_and_Fault_Isolation_Assessment_P/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Troubleshooting and Fault Isolation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130 scope, prerequisite from Day 129,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intercom lab, cable tester, approved meter, logs.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Day_130_troubleshooting_and_fault_isolation__assessment_project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troubleshooting and fault isolation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130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Troubleshooting and Fault Isolation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Assessment and presentation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"Troubleshooting and Fault Isolation — Assessment Project"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day-130_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day-130_pack_list.png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day-130_verify.png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report/day-130_technical_report.md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Troubleshooting and Fault Isolation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Troubleshooting and Fault Isolation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130 (Assessment and presentation) on Troubleshooting and Fault Isolation — Assessment Project.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