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Dual Power And Backup Communication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concept development for Dual Power And Backup Communication — Applied Baseline Lab: Complete a supervised applied lab for dual power and backup communication,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dual power and backup communication,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Dual Power And Backup Communication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Dual Power And Backup Communication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“Dual Power And Backup Communication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Day_132_Dual_Power_And_Backup_Communication_Applied_Base/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Dual Power And Backup Communication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132 scope, prerequisite from Day 131,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Day_132_dual_power_and_backup_communication__applied_baseline_lab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dual power and backup communication,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Dual Power And Backup Communication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"Dual Power And Backup Communication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Dual Power And Backup Communication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Dual Power And Backup Communication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(Concept development) on Dual Power And Backup Communication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