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160 STUDENT HANDBOOK</w:t>
      </w:r>
    </w:p>
    <w:p>
      <w:pPr>
        <w:jc w:val="center"/>
      </w:pPr>
      <w:r>
        <w:rPr>
          <w:b/>
          <w:color w:val="1E293B"/>
          <w:sz w:val="28"/>
        </w:rPr>
        <w:t>Maintenance, Firmware, and Asset Management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maintenance ki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160 objective  Complete the assessment and presentation for Maintenance, Firmware, and Asset Management — Assessment Project: Plan, execute, verify, present, and safely close an assessment project covering the complete maintenance, firmware, and asset management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maintenance, firmware, and asset management phase.</w:t>
      </w:r>
    </w:p>
    <w:p>
      <w:pPr>
        <w:pStyle w:val="ListBullet"/>
      </w:pPr>
      <w:r>
        <w:rPr>
          <w:b w:val="0"/>
          <w:sz w:val="22"/>
        </w:rPr>
        <w:t>Explain Maintenance, Firmware, and Asset Management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Maintenance, Firmware, and Asset Management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“Maintenance, Firmware, and Asset Management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Maintenance, Firmware, and Asset Management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maintenance kit, vendor software, asset register,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maintenance kit, vendor software, asset register,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Day_160_Maintenance_Firmware_and_Asset_Management_Assess/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Maintenance, Firmware, and Asset Management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160 scope, prerequisite from Day 159,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maintenance kit, vendor software, asset register,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Day_160_maintenance_firmware_and_asset_management__assessment_project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maintenance, firmware, and asset management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Maintenance, Firmware, and Asset Management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"Maintenance, Firmware, and Asset Management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Maintenance, Firmware, and Asset Management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Maintenance, Firmware, and Asset Management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160 (Assessment and presentation) on Maintenance, Firmware, and Asset Management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