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Conventional Fresnel Profile And Par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fixtures, optical access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Conventional Fresnel Profile And Par — Foundations and Vocabulary: Explain and demonstrate conventional Fresnel profile and PAR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conventional Fresnel profile and PAR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Conventional Fresnel Profile And Par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Conventional Fresnel Profile And Par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“Conventional Fresnel Profile And Par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Conventional Fresnel Profile And Par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fixtures, optical accessories, PPE, maintenance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fixtures, optical accessories, PPE, maintenance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Day_21_Conventional_Fresnel_Profile_And_Par_Foundations/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Conventional Fresnel Profile And Par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21 scope, prerequisite from Day 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fixtures, optical accessories, PPE, maintenance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Day_021_conventional_fresnel_profile_and_par__foundations_and_vocabula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conventional Fresnel profile and PAR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Conventional Fresnel Profile And Par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"Conventional Fresnel Profile And Par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Conventional Fresnel Profile And Par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Conventional Fresnel Profile And Par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Conventional Fresnel Profile And Par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