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Macros Executors Pages And Layouts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console, visualizer, playback/t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concept development for Macros Executors Pages And Layouts — Applied Baseline Lab: Complete a supervised applied lab for macros executors pages and layouts,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macros executors pages and layouts,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Macros Executors Pages And Layouts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Macros Executors Pages And Layouts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“Macros Executors Pages And Layouts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Macros Executors Pages And Layouts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console, visualizer, playback/timecode tools,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console, visualizer, playback/timecode tools,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Day_152_Macros_Executors_Pages_And_Layouts_Applied_Basel/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Macros Executors Pages And Layouts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152 scope, prerequisite from Day 151,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console, visualizer, playback/timecode tools,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Day_152_macros_executors_pages_and_layouts__applied_baseline_lab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macros executors pages and layouts,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Macros Executors Pages And Layouts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"Macros Executors Pages And Layouts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Macros Executors Pages And Layouts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Macros Executors Pages And Layouts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(Concept development) on Macros Executors Pages And Layouts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