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176 STUDENT HANDBOOK</w:t>
      </w:r>
    </w:p>
    <w:p>
      <w:pPr>
        <w:jc w:val="center"/>
      </w:pPr>
      <w:r>
        <w:rPr>
          <w:b/>
          <w:color w:val="1E293B"/>
          <w:sz w:val="28"/>
        </w:rPr>
        <w:t>Rehearsal Measurement And Remediation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capstone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all assigned lighting tools, PP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176 objective  Complete the operations and measurement for Rehearsal Measurement And Remediation — Operations and Measurement: Complete a supervised applied lab for rehearsal measurement and remediation,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rehearsal measurement and remediation,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Rehearsal Measurement And Remediation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Rehearsal Measurement And Remediation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“Rehearsal Measurement And Remediation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Rehearsal Measurement And Remediation — Operations and Measurement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all assigned lighting tools, PPE, documentation, presentation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all assigned lighting tools, PPE, documentation, presentation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Day_176_Rehearsal_Measurement_And_Remediation_Operations/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Rehearsal Measurement And Remediation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176 scope, prerequisite from Day 175,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all assigned lighting tools, PPE, documentation, presentation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Day_176_rehearsal_measurement_and_remediation__operations_and_measurem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rehearsal measurement and remediation,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176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Rehearsal Measurement And Remediation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"Rehearsal Measurement And Remediation — Operations and Measurement"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day-176_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Rehearsal Measurement And Remediation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Rehearsal Measurement And Remediation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176 (Operations and measurement) on Rehearsal Measurement And Remediation — Operations and Measurement.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