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17 STUDENT HANDBOOK</w:t>
      </w:r>
    </w:p>
    <w:p>
      <w:pPr>
        <w:jc w:val="center"/>
      </w:pPr>
      <w:r>
        <w:rPr>
          <w:b/>
          <w:color w:val="1E293B"/>
          <w:sz w:val="28"/>
        </w:rPr>
        <w:t>Measurement Uncertainty And Listening Bias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audio software, signal generator, SPL meter, mixer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 objective  Complete the troubleshooting laboratory for Measurement Uncertainty And Listening Bias — Troubleshooting and Failure Modes: Explain and demonstrate measurement uncertainty and listening bias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measurement uncertainty and listening bias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Measurement Uncertainty And Listening Bias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Measurement Uncertainty And Listening Bias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“Measurement Uncertainty And Listening Bias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Measurement Uncertainty And Listening Bias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audio software, signal generator, SPL meter, mixer.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audio software, signal generator, SPL meter, mixer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Day_17_Measurement_Uncertainty_And_Listening_Bias_Troub/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Measurement Uncertainty And Listening Bias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 scope, prerequisite from Day 16,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audio software, signal generator, SPL meter, mixer.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Day_017_measurement_uncertainty_and_listening_bias__troubleshooting_an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measurement uncertainty and listening bias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Measurement Uncertainty And Listening Bias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"Measurement Uncertainty And Listening Bias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Measurement Uncertainty And Listening Bias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Measurement Uncertainty And Listening Bias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 (Troubleshooting laboratory) on Measurement Uncertainty And Listening Bias — Troubleshooting and Failure Modes.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