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Source Level Preamp And Headroom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signal generator, SPL/multimeter where approved, speake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orientation and setup for Source Level Preamp And Headroom — Foundations and Vocabulary: Explain and demonstrate source level preamp and headroom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source level preamp and headroom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Source Level Preamp And Headroom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Source Level Preamp And Headroom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“Source Level Preamp And Headroom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Source Level Preamp And Headroom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signal generator, SPL/multimeter where approved,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signal generator, SPL/multimeter where approved,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Day_51_Source_Level_Preamp_And_Headroom_Foundations_and/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Source Level Preamp And Headroom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51 scope, prerequisite from Day 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signal generator, SPL/multimeter where approved,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Day_051_source_level_preamp_and_headroom__foundations_and_vocabulary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source level preamp and headroom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Source Level Preamp And Headroom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"Source Level Preamp And Headroom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Source Level Preamp And Headroom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Source Level Preamp And Headroom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(Orientation and setup) on Source Level Preamp And Headroom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