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Reverb Time Predelay And Room Simulation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concept development for Reverb Time Predelay And Room Simulation — Applied Baseline Lab: Complete a supervised applied lab for reverb time predelay and room simulation,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reverb time predelay and room simulation,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Reverb Time Predelay And Room Simulation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Reverb Time Predelay And Room Simulation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“Reverb Time Predelay And Room Simulation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Reverb Time Predelay And Room Simulation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Day_82_Reverb_Time_Predelay_And_Room_Simulation_Applied/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Reverb Time Predelay And Room Simulation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82 scope, prerequisite from Day 81,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Day_082_reverb_time_predelay_and_room_simulation__applied_baseline_lab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reverb time predelay and room simulation,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Reverb Time Predelay And Room Simulation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"Reverb Time Predelay And Room Simulation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Reverb Time Predelay And Room Simulation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Reverb Time Predelay And Room Simulation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(Concept development) on Reverb Time Predelay And Room Simulation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