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LIVE SOUND ENGINEERING INTERNSHIP</w:t>
      </w:r>
    </w:p>
    <w:p>
      <w:pPr>
        <w:jc w:val="center"/>
      </w:pPr>
      <w:r>
        <w:rPr>
          <w:b/>
          <w:color w:val="0B3F90"/>
          <w:sz w:val="44"/>
        </w:rPr>
        <w:t>DAY 120 STUDENT HANDBOOK</w:t>
      </w:r>
    </w:p>
    <w:p>
      <w:pPr>
        <w:jc w:val="center"/>
      </w:pPr>
      <w:r>
        <w:rPr>
          <w:b/>
          <w:color w:val="1E293B"/>
          <w:sz w:val="28"/>
        </w:rPr>
        <w:t>Monitor Mixing and IEM — Assessment Project</w:t>
      </w:r>
    </w:p>
    <w:p>
      <w:pPr>
        <w:spacing w:after="120"/>
      </w:pPr>
      <w:r>
        <w:rPr>
          <w:b w:val="0"/>
          <w:sz w:val="22"/>
        </w:rPr>
        <w:t>Assessment and presentation.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presentation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mixers, microphones, mixer, wedges/IEM systems, SPL tools, intercom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120 objective  Complete the assessment and presentation for Monitor Mixing and IEM — Assessment Project: Plan, execute, verify, present, and safely close an assessment project covering the complete monitor mixing and iem phase.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Wear hearing protection during loud checks. Inspect cables. Do not overload circuits. Coil and label Beyond cables after use.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mixers, microphones, amplifiers, speakers, and approved test tones/software.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Assessment demonstration, reproducible project/equipment package, verification and restoration evidence, safety review, and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Plan, execute, verify, present, and safely close an assessment project covering the complete monitor mixing and iem phase.</w:t>
      </w:r>
    </w:p>
    <w:p>
      <w:pPr>
        <w:pStyle w:val="ListBullet"/>
      </w:pPr>
      <w:r>
        <w:rPr>
          <w:b w:val="0"/>
          <w:sz w:val="22"/>
        </w:rPr>
        <w:t>Explain Monitor Mixing and IEM — Assessment Project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Monitor Mixing and IEM — Assessment Project.</w:t>
      </w:r>
    </w:p>
    <w:p>
      <w:pPr>
        <w:pStyle w:val="ListBullet"/>
      </w:pPr>
      <w:r>
        <w:rPr>
          <w:b w:val="0"/>
          <w:sz w:val="22"/>
        </w:rPr>
        <w:t>Implement or perform the assessment and presentation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“Monitor Mixing and IEM — Assessment Project”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Monitor Mixing and IEM — Assessment Project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119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mixers, microphones, mixer, wedges/IEM systems, SPL tools, intercom.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mixers, microphones, mixer, wedges/IEM systems, SPL tools, intercom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Beyond_LiveSound_Internship/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Day_120_Monitor_Mixing_and_IEM_Assessment_Project/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presentation: Monitor Mixing and IEM — Assessment Project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120 scope, prerequisite from Day 119,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mixers, microphones, mixer, wedges/IEM systems, SPL tools, intercom.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Day_120_monitor_mixing_and_iem__assessment_project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Plan, execute, verify, present, and safely close an assessment project covering the complete monitor mixing and iem phase.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120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Monitor Mixing and IEM — Assessment Project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Assessment and presentation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"Monitor Mixing and IEM — Assessment Project"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day-120_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day-120_preflight.png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day-120_folders.png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day-120_tools.png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day-120_practical.png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day-120_verify.png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day-120_pack_list.png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Hearing &amp; electrical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day-120_tools.png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day-120_practical.png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day-120_verify.png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report/day-120_technical_report.md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Wear hearing protection during loud checks. Inspect cables. Do not overload circuits. Coil and label Beyond cables after…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Monitor Mixing and IEM — Assessment Project</w:t>
      </w:r>
    </w:p>
    <w:p>
      <w:pPr>
        <w:pStyle w:val="ListBullet"/>
      </w:pPr>
      <w:r>
        <w:rPr>
          <w:b w:val="0"/>
          <w:sz w:val="22"/>
        </w:rPr>
        <w:t>Assessment and presentation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Assessment demonstration, reproducible project/equipment package, verification and restoration evidence, safety review, and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Monitor Mixing and IEM — Assessment Project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120 (Assessment and presentation) on Monitor Mixing and IEM — Assessment Project. I worked only in the authorized Beyond live sound / AV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Venue/electrical safety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