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Receiver Transmitter And Antenna Systems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wireless microphones, approved RF tools, antennas, battery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guided laboratory for Receiver Transmitter And Antenna Systems — Architecture and Components: Explain and demonstrate receiver transmitter and antenna systems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receiver transmitter and antenna systems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Receiver Transmitter And Antenna Systems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Receiver Transmitter And Antenna Systems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“Receiver Transmitter And Antenna Systems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Receiver Transmitter And Antenna Systems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wireless microphones, approved RF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wireless microphones, approved RF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Day_143_Receiver_Transmitter_And_Antenna_Systems_Archite/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Receiver Transmitter And Antenna Systems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143 scope, prerequisite from Day 142,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wireless microphones, approved RF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Day_143_receiver_transmitter_and_antenna_systems__architecture_and_com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receiver transmitter and antenna systems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Receiver Transmitter And Antenna Systems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"Receiver Transmitter And Antenna Systems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Receiver Transmitter And Antenna Systems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Receiver Transmitter And Antenna Systems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(Guided laboratory) on Receiver Transmitter And Antenna Systems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