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Receiver Transmitter And Antenna Systems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wireless microphones, approved RF tools, antennas, battery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guided laboratory for Receiver Transmitter And Antenna Systems — Configuration Lab: Complete a supervised applied lab for receiver transmitter and antenna systems,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receiver transmitter and antenna systems,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Receiver Transmitter And Antenna Systems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Receiver Transmitter And Antenna Systems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“Receiver Transmitter And Antenna Systems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Receiver Transmitter And Antenna Systems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wireless microphones, approved RF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wireless microphones, approved RF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Day_144_Receiver_Transmitter_And_Antenna_Systems_Configu/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Receiver Transmitter And Antenna Systems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144 scope, prerequisite from Day 143,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wireless microphones, approved RF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Day_144_receiver_transmitter_and_antenna_systems__configuration_lab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receiver transmitter and antenna systems,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Receiver Transmitter And Antenna Systems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"Receiver Transmitter And Antenna Systems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Receiver Transmitter And Antenna Systems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Receiver Transmitter And Antenna Systems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(Guided laboratory) on Receiver Transmitter And Antenna Systems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