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Frames Mac Addressing And Arp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laboratory for Frames Mac Addressing And Arp — Configuration Lab: Complete a supervised applied lab for frames MAC addressing and ARP,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frames MAC addressing and ARP,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Frames Mac Addressing And Arp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Frames Mac Addressing And Arp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“Frames Mac Addressing And Arp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cable tester,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Day_14_Frames_Mac_Addressing_And_Arp_Configuration_Lab/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Beyond_Networking_Internship\Day_14_Frames_Mac_Addressing_And_Arp_Configuration_Lab\evidence, Beyond_Networking_Internship\Day_14_Frames_Mac_Addressing_And_Arp_Configuration_Lab\notebooks, Beyond_Networking_Internship\Day_14_Frames_Mac_Addressing_And_Arp_Configuration_Lab\src, Beyond_Networking_Internship\Day_14_Frames_Mac_Addressing_And_Arp_Configuration_Lab\data, Beyond_Networking_Internship\Day_14_Frames_Mac_Addressing_And_Arp_Configuration_Lab\output, Beyond_Networking_Internship\Day_14_Frames_Mac_Addressing_And_Arp_Configuration_Lab\report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Beyond_Networking_Internship/Day_14_Frames_Mac_Addressing_And_Arp_Configuration_Lab/{evidence,notebooks,src,data,output,report}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Frames Mac Addressing And Arp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 scope, prerequisite from Day 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cable tester,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Day_014_frames_mac_addressing_and_arp__configuration_lab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frames MAC addressing and ARP,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day_14_lab.py — Guided laboratory: Frames Mac Addressing And Arp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 practical starter for Frames Mac Addressing And Arp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'Frames Mac Addressing And Arp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Frames Mac Addressing And Arp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Frames Mac Addressing And Arp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laboratory) on Frames Mac Addressing And Arp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