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41 STUDENT HANDBOOK</w:t>
      </w:r>
    </w:p>
    <w:p>
      <w:pPr>
        <w:jc w:val="center"/>
      </w:pPr>
      <w:r>
        <w:rPr>
          <w:b/>
          <w:color w:val="1E293B"/>
          <w:sz w:val="28"/>
        </w:rPr>
        <w:t>Switch Management And Secure Access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managed switches, console cable,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41 objective  Complete the orientation and setup for Switch Management And Secure Access — Foundations and Vocabulary: Explain and demonstrate switch management and secure access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switch management and secure access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Switch Management And Secure Access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Switch Management And Secure Access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“Switch Management And Secure Access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managed switches, console cable,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managed switches, console cable,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Day_41_Switch_Management_And_Secure_Access_Foundations_/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Beyond_Networking_Internship\Day_41_Switch_Management_And_Secure_Access_Foundations_\evidence, Beyond_Networking_Internship\Day_41_Switch_Management_And_Secure_Access_Foundations_\notebooks, Beyond_Networking_Internship\Day_41_Switch_Management_And_Secure_Access_Foundations_\src, Beyond_Networking_Internship\Day_41_Switch_Management_And_Secure_Access_Foundations_\data, Beyond_Networking_Internship\Day_41_Switch_Management_And_Secure_Access_Foundations_\output, Beyond_Networking_Internship\Day_41_Switch_Management_And_Secure_Access_Foundations_\report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Beyond_Networking_Internship/Day_41_Switch_Management_And_Secure_Access_Foundations_/{evidence,notebooks,src,data,output,report}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Switch Management And Secure Access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41 scope, prerequisite from Day 40,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managed switches, console cable,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Day_041_switch_management_and_secure_access__foundations_and_vocabular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switch management and secure access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day_41_lab.py — Orientation and setup: Switch Management And Secure Access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41 practical starter for Switch Management And Secure Access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'Switch Management And Secure Access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Switch Management And Secure Access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Switch Management And Secure Access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41 (Orientation and setup) on Switch Management And Secure Access — Foundations and Vocabulary.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