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Redundancy Testing And Recovery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troubleshooting laboratory for Redundancy Testing And Recovery — Troubleshooting and Failure Modes: Explain and demonstrate redundancy testing and recovery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redundancy testing and recovery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Redundancy Testing And Recovery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Testing And Recovery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Testing And Recovery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Redundancy Testing And Recovery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Day_57_Redundancy_Testing_And_Recovery_Troubleshooting_/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Beyond_Networking_Internship\Day_57_Redundancy_Testing_And_Recovery_Troubleshooting_\evidence, Beyond_Networking_Internship\Day_57_Redundancy_Testing_And_Recovery_Troubleshooting_\notebooks, Beyond_Networking_Internship\Day_57_Redundancy_Testing_And_Recovery_Troubleshooting_\src, Beyond_Networking_Internship\Day_57_Redundancy_Testing_And_Recovery_Troubleshooting_\data, Beyond_Networking_Internship\Day_57_Redundancy_Testing_And_Recovery_Troubleshooting_\output, Beyond_Networking_Internship\Day_57_Redundancy_Testing_And_Recovery_Troubleshooting_\report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Beyond_Networking_Internship/Day_57_Redundancy_Testing_And_Recovery_Troubleshooting_/{evidence,notebooks,src,data,output,report}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Redundancy Testing And Recovery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57 scope, prerequisite from Day 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Day_057_redundancy_testing_and_recovery__troubleshooting_and_failure_m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redundancy testing and recovery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day_57_lab.py — Troubleshooting laboratory: Redundancy Testing And Recovery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57 practical starter for Redundancy Testing And Recovery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'Redundancy Testing And Recovery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Testing And Recovery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Testing And Recovery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(Troubleshooting laboratory) on Redundancy Testing And Recovery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