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74 STUDENT HANDBOOK</w:t>
      </w:r>
    </w:p>
    <w:p>
      <w:pPr>
        <w:jc w:val="center"/>
      </w:pPr>
      <w:r>
        <w:rPr>
          <w:b/>
          <w:color w:val="1E293B"/>
          <w:sz w:val="28"/>
        </w:rPr>
        <w:t>Single-Area Ospf Configuration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Packet Tracer/GNS3 approved, lab routers, Wireshark, documentat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74 objective  Complete the guided laboratory for Single-Area Ospf Configuration — Configuration Lab: Complete a supervised applied lab for single-area OSPF configuration,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single-area OSPF configuration,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Single-Area Ospf Configuration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Single-Area Ospf Configuration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“Single-Area Ospf Configuration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Single-Area Ospf Configuration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Packet Tracer/GNS3 approved, lab routers,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Packet Tracer/GNS3 approved, lab routers,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Day_74_Single_Area_Ospf_Configuration_Configuration_Lab/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Beyond_Networking_Internship\Day_74_Single_Area_Ospf_Configuration_Configuration_Lab\evidence, Beyond_Networking_Internship\Day_74_Single_Area_Ospf_Configuration_Configuration_Lab\notebooks, Beyond_Networking_Internship\Day_74_Single_Area_Ospf_Configuration_Configuration_Lab\src, Beyond_Networking_Internship\Day_74_Single_Area_Ospf_Configuration_Configuration_Lab\data, Beyond_Networking_Internship\Day_74_Single_Area_Ospf_Configuration_Configuration_Lab\output, Beyond_Networking_Internship\Day_74_Single_Area_Ospf_Configuration_Configuration_Lab\report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Beyond_Networking_Internship/Day_74_Single_Area_Ospf_Configuration_Configuration_Lab/{evidence,notebooks,src,data,output,report}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Single-Area Ospf Configuration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74 scope, prerequisite from Day 73,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Packet Tracer/GNS3 approved, lab routers,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Day_074_single_area_ospf_configuration__configuration_lab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single-area OSPF configuration,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day_74_lab.py — Guided laboratory: Single-Area Ospf Configuration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74 practical starter for Single-Area Ospf Configuration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'Single-Area Ospf Configuration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Single-Area Ospf Configuration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Single-Area Ospf Configuration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74 (Guided laboratory) on Single-Area Ospf Configuration — Configuration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