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80 STUDENT HANDBOOK</w:t>
      </w:r>
    </w:p>
    <w:p>
      <w:pPr>
        <w:jc w:val="center"/>
      </w:pPr>
      <w:r>
        <w:rPr>
          <w:b/>
          <w:color w:val="1E293B"/>
          <w:sz w:val="28"/>
        </w:rPr>
        <w:t>OSPF Routing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Packet Tracer/GNS3 approved, lab routers, Wireshark, documentat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80 objective  Complete the assessment and presentation for OSPF Routing — Assessment Project: Plan, execute, verify, present, and safely close an assessment project covering the complete ospf routing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ospf routing phase.</w:t>
      </w:r>
    </w:p>
    <w:p>
      <w:pPr>
        <w:pStyle w:val="ListBullet"/>
      </w:pPr>
      <w:r>
        <w:rPr>
          <w:b w:val="0"/>
          <w:sz w:val="22"/>
        </w:rPr>
        <w:t>Explain OSPF Routing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OSPF Routing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“OSPF Routing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Packet Tracer/GNS3 approved, lab routers, Wireshark,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Packet Tracer/GNS3 approved, lab routers, Wireshark,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Day_80_OSPF_Routing_Assessment_Project/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Beyond_Networking_Internship\Day_80_OSPF_Routing_Assessment_Project\evidence, Beyond_Networking_Internship\Day_80_OSPF_Routing_Assessment_Project\notebooks, Beyond_Networking_Internship\Day_80_OSPF_Routing_Assessment_Project\src, Beyond_Networking_Internship\Day_80_OSPF_Routing_Assessment_Project\data, Beyond_Networking_Internship\Day_80_OSPF_Routing_Assessment_Project\output, Beyond_Networking_Internship\Day_80_OSPF_Routing_Assessment_Project\report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Beyond_Networking_Internship/Day_80_OSPF_Routing_Assessment_Project/{evidence,notebooks,src,data,output,report}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OSPF Routing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80 scope, prerequisite from Day 79,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Packet Tracer/GNS3 approved, lab routers, Wireshark,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Day_080_ospf_routing__assessment_project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ospf routing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`src/day_80_lab.py`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day_80_lab.py — Assessment and presentation: OSPF Routing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80 practical starter for OSPF Routing —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'OSPF Routing —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OSPF Routing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OSPF Routing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80 (Assessment and presentation) on OSPF Routing — Assessment Project.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