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126 STUDENT HANDBOOK</w:t>
      </w:r>
    </w:p>
    <w:p>
      <w:pPr>
        <w:jc w:val="center"/>
      </w:pPr>
      <w:r>
        <w:rPr>
          <w:b/>
          <w:color w:val="1E293B"/>
          <w:sz w:val="28"/>
        </w:rPr>
        <w:t>Branch Wan Internet And Remote Access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126 objective  Complete the operations and measurement for Branch Wan Internet And Remote Access — Operations and Measurement: Complete a supervised applied lab for branch WAN internet and remote access,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branch WAN internet and remote access,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Branch Wan Internet And Remote Access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Branch Wan Internet And Remote Access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“Branch Wan Internet And Remote Access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Branch Wan Internet And Remote Access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diagramming tools, planning sheets,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diagramming tools, planning sheets,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Day_126_Branch_Wan_Internet_And_Remote_Access_Operations/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Beyond_Networking_Internship\Day_126_Branch_Wan_Internet_And_Remote_Access_Operations\evidence, Beyond_Networking_Internship\Day_126_Branch_Wan_Internet_And_Remote_Access_Operations\notebooks, Beyond_Networking_Internship\Day_126_Branch_Wan_Internet_And_Remote_Access_Operations\src, Beyond_Networking_Internship\Day_126_Branch_Wan_Internet_And_Remote_Access_Operations\data, Beyond_Networking_Internship\Day_126_Branch_Wan_Internet_And_Remote_Access_Operations\output, Beyond_Networking_Internship\Day_126_Branch_Wan_Internet_And_Remote_Access_Operations\report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Beyond_Networking_Internship/Day_126_Branch_Wan_Internet_And_Remote_Access_Operations/{evidence,notebooks,src,data,output,report}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Branch Wan Internet And Remote Access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126 scope, prerequisite from Day 125,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Packet Tracer, VirtualBox, diagramming tools, planning sheets,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Day_126_branch_wan_internet_and_remote_access__operations_and_measurem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branch WAN internet and remote access,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`src/day_126_lab.py`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day_126_lab.py — Operations and measurement: Branch Wan Internet And Remote Access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126 practical starter for Branch Wan Internet And Remote Access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'Branch Wan Internet And Remote Access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Branch Wan Internet And Remote Access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Branch Wan Internet And Remote Access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126 (Operations and measurement) on Branch Wan Internet And Remote Access — Operations and Measurement.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