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Latency Jitter Loss And Bandwidth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traffic tools, Wireshark, AV endpo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orientation and setup for Latency Jitter Loss And Bandwidth — Foundations and Vocabulary: Explain and demonstrate latency jitter loss and bandwidth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latency jitter loss and bandwidth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Latency Jitter Loss And Bandwidth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Latency Jitter Loss And Bandwidth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“Latency Jitter Loss And Bandwidth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Latency Jitter Loss And Bandwidth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traffic tools, Wireshark, AV endpoints.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traffic tools, Wireshark, AV endpoints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Day_161_Latency_Jitter_Loss_And_Bandwidth_Foundations_an/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Beyond_Networking_Internship\Day_161_Latency_Jitter_Loss_And_Bandwidth_Foundations_an\evidence, Beyond_Networking_Internship\Day_161_Latency_Jitter_Loss_And_Bandwidth_Foundations_an\notebooks, Beyond_Networking_Internship\Day_161_Latency_Jitter_Loss_And_Bandwidth_Foundations_an\src, Beyond_Networking_Internship\Day_161_Latency_Jitter_Loss_And_Bandwidth_Foundations_an\data, Beyond_Networking_Internship\Day_161_Latency_Jitter_Loss_And_Bandwidth_Foundations_an\output, Beyond_Networking_Internship\Day_161_Latency_Jitter_Loss_And_Bandwidth_Foundations_an\report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Beyond_Networking_Internship/Day_161_Latency_Jitter_Loss_And_Bandwidth_Foundations_an/{evidence,notebooks,src,data,output,report}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Latency Jitter Loss And Bandwidth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161 scope, prerequisite from Day 160,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traffic tools, Wireshark, AV endpoints.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Day_161_latency_jitter_loss_and_bandwidth__foundations_and_vocabulary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latency jitter loss and bandwidth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day_161_lab.py — Orientation and setup: Latency Jitter Loss And Bandwidth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161 practical starter for Latency Jitter Loss And Bandwidth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'Latency Jitter Loss And Bandwidth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Latency Jitter Loss And Bandwidth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Latency Jitter Loss And Bandwidth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(Orientation and setup) on Latency Jitter Loss And Bandwidth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