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25 STUDENT HANDBOOK</w:t>
      </w:r>
    </w:p>
    <w:p>
      <w:pPr>
        <w:jc w:val="center"/>
      </w:pPr>
      <w:r>
        <w:rPr>
          <w:b/>
          <w:color w:val="1E293B"/>
          <w:sz w:val="28"/>
        </w:rPr>
        <w:t>Fiber Extenders Converters And Distribution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video cables, testers, converters,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25 objective  Complete the applied practice for Fiber Extenders Converters And Distribution — Design and Technique: Explain and demonstrate fiber extenders converters and distribution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fiber extenders converters and distribution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Fiber Extenders Converters And Distribution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Fiber Extenders Converters And Distribution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“Fiber Extenders Converters And Distribution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Fiber Extenders Converters And Distribution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video cables, testers, converters,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video cables, testers, converters,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Day_25_Fiber_Extenders_Converters_And_Distribution_Desi/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Fiber Extenders Converters And Distribution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25 scope, prerequisite from Day 24,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video cables, testers, converters,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Day_025_fiber_extenders_converters_and_distribution__design_and_techni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fiber extenders converters and distribution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Fiber Extenders Converters And Distribution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"Fiber Extenders Converters And Distribution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Fiber Extenders Converters And Distribution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Fiber Extenders Converters And Distribution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25 (Applied practice) on Fiber Extenders Converters And Distribution — Design and Technique.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