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Playback Redundancy And Cueing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OBS/VLC/approved playback, graphics tools, switcher, stora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Playback Redundancy And Cueing — Operations and Measurement: Complete a supervised applied lab for playback redundancy and cueing,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playback redundancy and cueing,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Playback Redundancy And Cueing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Playback Redundancy And Cueing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“Playback Redundancy And Cueing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Playback Redundancy And Cueing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OBS/VLC/approved playback, graphics tools, switcher,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OBS/VLC/approved playback, graphics tools, switcher,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Day_86_Playback_Redundancy_And_Cueing_Operations_and_Me/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Playback Redundancy And Cueing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OBS/VLC/approved playback, graphics tools, switcher,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Day_086_playback_redundancy_and_cueing__operations_and_measurement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playback redundancy and cueing,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Playback Redundancy And Cueing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"Playback Redundancy And Cueing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Playback Redundancy And Cueing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Playback Redundancy And Cueing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Playback Redundancy And Cueing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