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90 STUDENT HANDBOOK</w:t>
      </w:r>
    </w:p>
    <w:p>
      <w:pPr>
        <w:jc w:val="center"/>
      </w:pPr>
      <w:r>
        <w:rPr>
          <w:b/>
          <w:color w:val="1E293B"/>
          <w:sz w:val="28"/>
        </w:rPr>
        <w:t>Media Playback and Graphics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OBS/VLC/approved playback, graphics tools, switcher, stora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90 objective  Complete the assessment and presentation for Media Playback and Graphics — Assessment Project: Plan, execute, verify, present, and safely close an assessment project covering the complete media playback and graphics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media playback and graphics phase.</w:t>
      </w:r>
    </w:p>
    <w:p>
      <w:pPr>
        <w:pStyle w:val="ListBullet"/>
      </w:pPr>
      <w:r>
        <w:rPr>
          <w:b w:val="0"/>
          <w:sz w:val="22"/>
        </w:rPr>
        <w:t>Explain Media Playback and Graphics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Media Playback and Graphics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“Media Playback and Graphics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Media Playback and Graphics — Assessment Project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OBS/VLC/approved playback, graphics tools, switcher, storage.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OBS/VLC/approved playback, graphics tools, switcher, storage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Day_90_Media_Playback_and_Graphics_Assessment_Project/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Media Playback and Graphics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90 scope, prerequisite from Day 89,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OBS/VLC/approved playback, graphics tools, switcher, storage.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Day_090_media_playback_and_graphics__assessment_project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media playback and graphics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90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Media Playback and Graphics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presentation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"Media Playback and Graphics — Assessment Project"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day-90_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Media Playback and Graphics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Media Playback and Graphics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90 (Assessment and presentation) on Media Playback and Graphics — Assessment Project.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