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99 STUDENT HANDBOOK</w:t>
      </w:r>
    </w:p>
    <w:p>
      <w:pPr>
        <w:jc w:val="center"/>
      </w:pPr>
      <w:r>
        <w:rPr>
          <w:b/>
          <w:color w:val="1E293B"/>
          <w:sz w:val="28"/>
        </w:rPr>
        <w:t>Streaming and Recording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OBS, capture device, local streaming lab, storage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99 objective  Complete the integration and documentation for Streaming and Recording — Integration, Documentation, and Handover: Integrate the four streaming and recording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streaming and recording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Streaming and Recording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Streaming and Recording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“Streaming and Recording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Streaming and Recording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OBS, capture device, local streaming lab, storage.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OBS, capture device, local streaming lab, storage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Day_99_Streaming_and_Recording_Integration_Documentatio/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Streaming and Recording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99 scope, prerequisite from Day 98,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OBS, capture device, local streaming lab, storage.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Day_099_streaming_and_recording__integration_documentation_and_handove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streaming and recording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Streaming and Recording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"Streaming and Recording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Streaming and Recording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Streaming and Recording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99 (Integration and documentation) on Streaming and Recording — Integration, Documentation, and Handover.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