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51 STUDENT HANDBOOK</w:t>
      </w:r>
    </w:p>
    <w:p>
      <w:pPr>
        <w:jc w:val="center"/>
      </w:pPr>
      <w:r>
        <w:rPr>
          <w:b/>
          <w:color w:val="1E293B"/>
          <w:sz w:val="28"/>
        </w:rPr>
        <w:t>Components Props And State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51 objective  Complete the orientation and setup for Components Props And State — Foundations and Vocabulary: Explain and demonstrate components props and state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components props and state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Components Props And State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Components Props And State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“Components Props And State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Components Props And State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React/Vue approved, Vite, Vitest/Jest,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React/Vue approved, Vite, Vitest/Jest,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Day_51_Components_Props_And_State_Foundations_and_Vocab/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Beyond_SoftwareDev_Internship\Day_51_Components_Props_And_State_Foundations_and_Vocab\evidence, Beyond_SoftwareDev_Internship\Day_51_Components_Props_And_State_Foundations_and_Vocab\notebooks, Beyond_SoftwareDev_Internship\Day_51_Components_Props_And_State_Foundations_and_Vocab\src, Beyond_SoftwareDev_Internship\Day_51_Components_Props_And_State_Foundations_and_Vocab\data, Beyond_SoftwareDev_Internship\Day_51_Components_Props_And_State_Foundations_and_Vocab\output, Beyond_SoftwareDev_Internship\Day_51_Components_Props_And_State_Foundations_and_Vocab\report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Beyond_SoftwareDev_Internship/Day_51_Components_Props_And_State_Foundations_and_Vocab/{evidence,notebooks,src,data,output,report}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Components Props And State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51 scope, prerequisite from Day 50,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React/Vue approved, Vite, Vitest/Jest,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Day_051_components_props_and_state__foundations_and_vocabulary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components props and state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day_51_lab.py — Orientation and setup: Components Props And State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51 practical starter for Components Props And State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'Components Props And State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Components Props And State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Components Props And State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51 (Orientation and setup) on Components Props And State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