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Backend and API Development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Node/Laravel/FastAPI approved, Postman/Bruno,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integration and documentation for Backend and API Development — Integration, Documentation, and Handover: Integrate the four backend and api development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backend and api development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Backend and API Development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Backend and API Development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“Backend and API Development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Backend and API Development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Node/Laravel/FastAPI approved, Postman/Bruno,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Node/Laravel/FastAPI approved, Postman/Bruno,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Day_69_Backend_and_API_Development_Integration_Document/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Beyond_SoftwareDev_Internship\Day_69_Backend_and_API_Development_Integration_Document\evidence, Beyond_SoftwareDev_Internship\Day_69_Backend_and_API_Development_Integration_Document\notebooks, Beyond_SoftwareDev_Internship\Day_69_Backend_and_API_Development_Integration_Document\src, Beyond_SoftwareDev_Internship\Day_69_Backend_and_API_Development_Integration_Document\data, Beyond_SoftwareDev_Internship\Day_69_Backend_and_API_Development_Integration_Document\output, Beyond_SoftwareDev_Internship\Day_69_Backend_and_API_Development_Integration_Document\report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Beyond_SoftwareDev_Internship/Day_69_Backend_and_API_Development_Integration_Document/{evidence,notebooks,src,data,output,report}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Backend and API Development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69 scope, prerequisite from Day 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Node/Laravel/FastAPI approved, Postman/Bruno,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Day_069_backend_and_api_development__integration_documentation_and_han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backend and api development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day_69_lab.py — Integration and documentation: Backend and API Development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69 practical starter for Backend and API Development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'Backend and API Development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Backend and API Development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Backend and API Development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(Integration and documentation) on Backend and API Development — Integration, Documentation,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