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110 STUDENT HANDBOOK</w:t>
      </w:r>
    </w:p>
    <w:p>
      <w:pPr>
        <w:jc w:val="center"/>
      </w:pPr>
      <w:r>
        <w:rPr>
          <w:b/>
          <w:color w:val="1E293B"/>
          <w:sz w:val="28"/>
        </w:rPr>
        <w:t>Software Architecture and Patterns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diagramming tools, language frameworks, local message broker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110 objective  Complete the assessment and presentation for Software Architecture and Patterns — Assessment Project: Plan, execute, verify, present, and safely close an assessment project covering the complete software architecture and patterns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software architecture and patterns phase.</w:t>
      </w:r>
    </w:p>
    <w:p>
      <w:pPr>
        <w:pStyle w:val="ListBullet"/>
      </w:pPr>
      <w:r>
        <w:rPr>
          <w:b w:val="0"/>
          <w:sz w:val="22"/>
        </w:rPr>
        <w:t>Explain Software Architecture and Patterns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Software Architecture and Patterns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“Software Architecture and Patterns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Software Architecture and Patterns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diagramming tools, language frameworks, local message broker.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diagramming tools, language frameworks, local message broker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Day_110_Software_Architecture_and_Patterns_Assessment_Pr/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Beyond_SoftwareDev_Internship\Day_110_Software_Architecture_and_Patterns_Assessment_Pr\evidence, Beyond_SoftwareDev_Internship\Day_110_Software_Architecture_and_Patterns_Assessment_Pr\notebooks, Beyond_SoftwareDev_Internship\Day_110_Software_Architecture_and_Patterns_Assessment_Pr\src, Beyond_SoftwareDev_Internship\Day_110_Software_Architecture_and_Patterns_Assessment_Pr\data, Beyond_SoftwareDev_Internship\Day_110_Software_Architecture_and_Patterns_Assessment_Pr\output, Beyond_SoftwareDev_Internship\Day_110_Software_Architecture_and_Patterns_Assessment_Pr\report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Beyond_SoftwareDev_Internship/Day_110_Software_Architecture_and_Patterns_Assessment_Pr/{evidence,notebooks,src,data,output,report}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Software Architecture and Patterns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110 scope, prerequisite from Day 109,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diagramming tools, language frameworks, local message broker.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Day_110_software_architecture_and_patterns__assessment_project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software architecture and patterns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`src/day_110_lab.py`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day_110_lab.py — Assessment and presentation: Software Architecture and Patterns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110 practical starter for Software Architecture and Patterns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'Software Architecture and Patterns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Software Architecture and Patterns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Software Architecture and Patterns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110 (Assessment and presentation) on Software Architecture and Patterns — Assessment Project.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