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111 STUDENT HANDBOOK</w:t>
      </w:r>
    </w:p>
    <w:p>
      <w:pPr>
        <w:jc w:val="center"/>
      </w:pPr>
      <w:r>
        <w:rPr>
          <w:b/>
          <w:color w:val="1E293B"/>
          <w:sz w:val="28"/>
        </w:rPr>
        <w:t>Dockerfiles Images And Runtime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Docker, GitHub Actions approved, local registry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111 objective  Complete the orientation and setup for Dockerfiles Images And Runtime — Foundations and Vocabulary: Explain and demonstrate Dockerfiles images and runtime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Dockerfiles images and runtime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Dockerfiles Images And Runtime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Dockerfiles Images And Runtime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“Dockerfiles Images And Runtime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Docker, GitHub Actions approved, local registry.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Docker, GitHub Actions approved, local registry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Day_111_Dockerfiles_Images_And_Runtime_Foundations_and_V/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Beyond_SoftwareDev_Internship\Day_111_Dockerfiles_Images_And_Runtime_Foundations_and_V\evidence, Beyond_SoftwareDev_Internship\Day_111_Dockerfiles_Images_And_Runtime_Foundations_and_V\notebooks, Beyond_SoftwareDev_Internship\Day_111_Dockerfiles_Images_And_Runtime_Foundations_and_V\src, Beyond_SoftwareDev_Internship\Day_111_Dockerfiles_Images_And_Runtime_Foundations_and_V\data, Beyond_SoftwareDev_Internship\Day_111_Dockerfiles_Images_And_Runtime_Foundations_and_V\output, Beyond_SoftwareDev_Internship\Day_111_Dockerfiles_Images_And_Runtime_Foundations_and_V\report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Beyond_SoftwareDev_Internship/Day_111_Dockerfiles_Images_And_Runtime_Foundations_and_V/{evidence,notebooks,src,data,output,report}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Dockerfiles Images And Runtime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111 scope, prerequisite from Day 110,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Docker, GitHub Actions approved, local registry.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Day_111_dockerfiles_images_and_runtime__foundations_and_vocabulary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Dockerfiles images and runtime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day_111_lab.py — Orientation and setup: Dockerfiles Images And Runtime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111 practical starter for Dockerfiles Images And Runtime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'Dockerfiles Images And Runtime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Dockerfiles Images And Runtime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Dockerfiles Images And Runtime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111 (Orientation and setup) on Dockerfiles Images And Runtime — Foundations and Vocabulary.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