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126 STUDENT HANDBOOK</w:t>
      </w:r>
    </w:p>
    <w:p>
      <w:pPr>
        <w:jc w:val="center"/>
      </w:pPr>
      <w:r>
        <w:rPr>
          <w:b/>
          <w:color w:val="1E293B"/>
          <w:sz w:val="28"/>
        </w:rPr>
        <w:t>Caching Messaging And Consistency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Docker, local Kubernetes optional, Redis/RabbitMQ local, OpenTelemetry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126 objective  Complete the operations and measurement for Caching Messaging And Consistency — Operations and Measurement: Complete a supervised applied lab for caching messaging and consistency,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caching messaging and consistency,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Caching Messaging And Consistency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Caching Messaging And Consistency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“Caching Messaging And Consistency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Caching Messaging And Consistency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Docker, local Kubernetes optional, Redis/RabbitMQ local, OpenTelemetry.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Docker, local Kubernetes optional, Redis/RabbitMQ local, OpenTelemetry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Day_126_Caching_Messaging_And_Consistency_Operations_and/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Beyond_SoftwareDev_Internship\Day_126_Caching_Messaging_And_Consistency_Operations_and\evidence, Beyond_SoftwareDev_Internship\Day_126_Caching_Messaging_And_Consistency_Operations_and\notebooks, Beyond_SoftwareDev_Internship\Day_126_Caching_Messaging_And_Consistency_Operations_and\src, Beyond_SoftwareDev_Internship\Day_126_Caching_Messaging_And_Consistency_Operations_and\data, Beyond_SoftwareDev_Internship\Day_126_Caching_Messaging_And_Consistency_Operations_and\output, Beyond_SoftwareDev_Internship\Day_126_Caching_Messaging_And_Consistency_Operations_and\report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Beyond_SoftwareDev_Internship/Day_126_Caching_Messaging_And_Consistency_Operations_and/{evidence,notebooks,src,data,output,report}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Caching Messaging And Consistency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126 scope, prerequisite from Day 125,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Docker, local Kubernetes optional, Redis/RabbitMQ local, OpenTelemetry.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Day_126_caching_messaging_and_consistency__operations_and_measurement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caching messaging and consistency,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`src/day_126_lab.py`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day_126_lab.py — Operations and measurement: Caching Messaging And Consistency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126 practical starter for Caching Messaging And Consistency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'Caching Messaging And Consistency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Caching Messaging And Consistency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Caching Messaging And Consistency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126 (Operations and measurement) on Caching Messaging And Consistency — Operations and Measurement.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