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Orientation Assessment and Mini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assessment and presentation for Orientation Assessment and Mini Project: Present a responsible-AI workflow and defend its controls.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complete reproducible project package, evaluation evidence, safety/ethics review,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Present a responsible-AI workflow and defend its controls.</w:t>
      </w:r>
    </w:p>
    <w:p>
      <w:pPr>
        <w:pStyle w:val="ListBullet"/>
      </w:pPr>
      <w:r>
        <w:rPr>
          <w:b w:val="0"/>
          <w:sz w:val="22"/>
        </w:rPr>
        <w:t>Explain Orientation Assessment and Mini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Orientation Assessment and Mini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“Orientation Assessment and Mini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Orientation Assessment and Mini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Day_10_Orientation_Assessment_and_Mini_Project/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Beyond_AI_Internship\Day_10_Orientation_Assessment_and_Mini_Project\evidence, Beyond_AI_Internship\Day_10_Orientation_Assessment_and_Mini_Project\notebooks, Beyond_AI_Internship\Day_10_Orientation_Assessment_and_Mini_Project\src, Beyond_AI_Internship\Day_10_Orientation_Assessment_and_Mini_Project\data, Beyond_AI_Internship\Day_10_Orientation_Assessment_and_Mini_Project\output, Beyond_AI_Internship\Day_10_Orientation_Assessment_and_Mini_Project\report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Beyond_AI_Internship/Day_10_Orientation_Assessment_and_Mini_Project/{evidence,notebooks,src,data,output,report}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Orientation Assessment and Mini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 prerequisites and read the complete Day 10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Day_010_orientation_assessment_and_mini_project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Present a responsible-AI workflow and defend its controls.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day_10_lab.py — Assessment and presentation: Orientation Assessment and Mini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 practical starter for Orientation Assessment and Mini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'Orientation Assessment and Mini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Orientation Assessment and Mini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complete reproducible project package, evaluation evidence, safety/ethics review,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Orientation Assessment and Mini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(Assessment and presentation) on Orientation Assessment and Mini Project.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