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Strings, Files, and Safe Input Handling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evaluation laboratory for Strings, Files, and Safe Input Handling: Read a text file, sanitize inputs, and produce a clean output file.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Read a text file, sanitize inputs, and produce a clean output file.</w:t>
      </w:r>
    </w:p>
    <w:p>
      <w:pPr>
        <w:pStyle w:val="ListBullet"/>
      </w:pPr>
      <w:r>
        <w:rPr>
          <w:b w:val="0"/>
          <w:sz w:val="22"/>
        </w:rPr>
        <w:t>Explain Strings, Files, and Safe Input Handling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Strings, Files, and Safe Input Handling.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“Strings, Files, and Safe Input Handling”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Strings, Files, and Safe Input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Day_17_Strings_Files_and_Safe_Input_Handling/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Beyond_AI_Internship\Day_17_Strings_Files_and_Safe_Input_Handling\evidence, Beyond_AI_Internship\Day_17_Strings_Files_and_Safe_Input_Handling\notebooks, Beyond_AI_Internship\Day_17_Strings_Files_and_Safe_Input_Handling\src, Beyond_AI_Internship\Day_17_Strings_Files_and_Safe_Input_Handling\data, Beyond_AI_Internship\Day_17_Strings_Files_and_Safe_Input_Handling\output, Beyond_AI_Internship\Day_17_Strings_Files_and_Safe_Input_Handling\report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Beyond_AI_Internship/Day_17_Strings_Files_and_Safe_Input_Handling/{evidence,notebooks,src,data,output,report}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Strings, Files, and Safe Input Handling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 prerequisites and read the complete Day 17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Day_017_strings_files_and_safe_input_handling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Read a text file, sanitize inputs, and produce a clean output file.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day_17_lab.py — Evaluation laboratory: Strings, Files, and Safe Input Handling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 practical starter for Strings, Files, and Safe Input Handling.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'Strings, Files, and Safe Input Handling')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Strings, Files, and Safe Input Handling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Strings, Files, and Safe Input Handling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(Evaluation laboratory) on Strings, Files, and Safe Input Handling.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