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72 STUDENT HANDBOOK</w:t>
      </w:r>
    </w:p>
    <w:p>
      <w:pPr>
        <w:jc w:val="center"/>
      </w:pPr>
      <w:r>
        <w:rPr>
          <w:b/>
          <w:color w:val="1E293B"/>
          <w:sz w:val="28"/>
        </w:rPr>
        <w:t>Feature Scaling and Distance Measures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72 objective  Complete the concept development for Feature Scaling and Distance Measures: Show how scaling changes distance-based results.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Show how scaling changes distance-based results.</w:t>
      </w:r>
    </w:p>
    <w:p>
      <w:pPr>
        <w:pStyle w:val="ListBullet"/>
      </w:pPr>
      <w:r>
        <w:rPr>
          <w:b w:val="0"/>
          <w:sz w:val="22"/>
        </w:rPr>
        <w:t>Explain Feature Scaling and Distance Measures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Feature Scaling and Distance Measures.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“Feature Scaling and Distance Measures”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Day_72_Feature_Scaling_and_Distance_Measures/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Beyond_AI_Internship\Day_72_Feature_Scaling_and_Distance_Measures\evidence, Beyond_AI_Internship\Day_72_Feature_Scaling_and_Distance_Measures\notebooks, Beyond_AI_Internship\Day_72_Feature_Scaling_and_Distance_Measures\src, Beyond_AI_Internship\Day_72_Feature_Scaling_and_Distance_Measures\data, Beyond_AI_Internship\Day_72_Feature_Scaling_and_Distance_Measures\output, Beyond_AI_Internship\Day_72_Feature_Scaling_and_Distance_Measures\report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Beyond_AI_Internship/Day_72_Feature_Scaling_and_Distance_Measures/{evidence,notebooks,src,data,output,report}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Feature Scaling and Distance Measures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71 prerequisites and read the complete Day 72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Day_072_feature_scaling_and_distance_measures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Show how scaling changes distance-based results.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`src/day_72_lab.py`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day_72_lab.py — Concept development: Feature Scaling and Distance Measures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72 practical starter for Feature Scaling and Distance Measures.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'Feature Scaling and Distance Measures')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Feature Scaling and Distance Measures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Feature Scaling and Distance Measures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72 (Concept development) on Feature Scaling and Distance Measures.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