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126 STUDENT HANDBOOK</w:t>
      </w:r>
    </w:p>
    <w:p>
      <w:pPr>
        <w:jc w:val="center"/>
      </w:pPr>
      <w:r>
        <w:rPr>
          <w:b/>
          <w:color w:val="1E293B"/>
          <w:sz w:val="28"/>
        </w:rPr>
        <w:t>Semantic Retrieval and Metadata Filtering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sentence-transformers, FAISS/Chroma lab, approved LLM interface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126 objective  Complete the applied practice for Semantic Retrieval and Metadata Filtering: Retrieve relevant passages while enforcing metadata filters.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Retrieve relevant passages while enforcing metadata filters.</w:t>
      </w:r>
    </w:p>
    <w:p>
      <w:pPr>
        <w:pStyle w:val="ListBullet"/>
      </w:pPr>
      <w:r>
        <w:rPr>
          <w:b w:val="0"/>
          <w:sz w:val="22"/>
        </w:rPr>
        <w:t>Explain Semantic Retrieval and Metadata Filtering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Semantic Retrieval and Metadata Filtering.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“Semantic Retrieval and Metadata Filtering”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sentence-transformers, FAISS/Chroma lab, approved LLM interface.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sentence-transformers, FAISS/Chroma lab, approved LLM interface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Day_126_Semantic_Retrieval_and_Metadata_Filtering/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Beyond_AI_Internship\Day_126_Semantic_Retrieval_and_Metadata_Filtering\evidence, Beyond_AI_Internship\Day_126_Semantic_Retrieval_and_Metadata_Filtering\notebooks, Beyond_AI_Internship\Day_126_Semantic_Retrieval_and_Metadata_Filtering\src, Beyond_AI_Internship\Day_126_Semantic_Retrieval_and_Metadata_Filtering\data, Beyond_AI_Internship\Day_126_Semantic_Retrieval_and_Metadata_Filtering\output, Beyond_AI_Internship\Day_126_Semantic_Retrieval_and_Metadata_Filtering\report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Beyond_AI_Internship/Day_126_Semantic_Retrieval_and_Metadata_Filtering/{evidence,notebooks,src,data,output,report}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Semantic Retrieval and Metadata Filtering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125 prerequisites and read the complete Day 126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Day_126_semantic_retrieval_and_metadata_filtering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Retrieve relevant passages while enforcing metadata filters.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`src/day_126_lab.py`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day_126_lab.py — Applied practice: Semantic Retrieval and Metadata Filtering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126 practical starter for Semantic Retrieval and Metadata Filtering.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'Semantic Retrieval and Metadata Filtering')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Semantic Retrieval and Metadata Filtering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Semantic Retrieval and Metadata Filtering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126 (Applied practice) on Semantic Retrieval and Metadata Filtering.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