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Configuration, Health Checks, and Readiness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FastAPI, Docker, Git, local container runtime, approved cloud sandbox where availa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applied practice for Configuration, Health Checks, and Readiness: Add environment-based configuration and health endpoints.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Add environment-based configuration and health endpoints.</w:t>
      </w:r>
    </w:p>
    <w:p>
      <w:pPr>
        <w:pStyle w:val="ListBullet"/>
      </w:pPr>
      <w:r>
        <w:rPr>
          <w:b w:val="0"/>
          <w:sz w:val="22"/>
        </w:rPr>
        <w:t>Explain Configuration, Health Checks, and Readiness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Configuration, Health Checks, and Readiness.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“Configuration, Health Checks, and Readiness”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Configuration, Health Checks, and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FastAPI, Docker, Git, local container runtime, approved cloud sandbox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FastAPI, Docker, Git, local container runtime, approved cloud sandbox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Day_165_Configuration_Health_Checks_and_Readiness/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Beyond_AI_Internship\Day_165_Configuration_Health_Checks_and_Readiness\evidence, Beyond_AI_Internship\Day_165_Configuration_Health_Checks_and_Readiness\notebooks, Beyond_AI_Internship\Day_165_Configuration_Health_Checks_and_Readiness\src, Beyond_AI_Internship\Day_165_Configuration_Health_Checks_and_Readiness\data, Beyond_AI_Internship\Day_165_Configuration_Health_Checks_and_Readiness\output, Beyond_AI_Internship\Day_165_Configuration_Health_Checks_and_Readiness\report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Beyond_AI_Internship/Day_165_Configuration_Health_Checks_and_Readiness/{evidence,notebooks,src,data,output,report}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Configuration, Health Checks, and Readiness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164 prerequisites and read the complete Day 165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Day_165_configuration_health_checks_and_readiness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Add environment-based configuration and health endpoints.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day_165_lab.py — Applied practice: Configuration, Health Checks, and Readiness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165 practical starter for Configuration, Health Checks, and Readiness.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'Configuration, Health Checks, and Readiness')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Configuration, Health Checks, and Readiness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Configuration, Health Checks, and Readiness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(Applied practice) on Configuration, Health Checks, and Readiness.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