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9949E" w14:textId="4A5B121E" w:rsidR="00870530" w:rsidRDefault="00870530" w:rsidP="007E0DFF">
      <w:pPr>
        <w:autoSpaceDE w:val="0"/>
        <w:autoSpaceDN w:val="0"/>
        <w:adjustRightInd w:val="0"/>
        <w:spacing w:after="0" w:line="240" w:lineRule="auto"/>
        <w:jc w:val="center"/>
        <w:rPr>
          <w:rFonts w:ascii="TimesNewRomanPS-BoldMT" w:cs="TimesNewRomanPS-BoldMT"/>
          <w:b/>
          <w:bCs/>
          <w:color w:val="000000"/>
          <w:sz w:val="36"/>
          <w:szCs w:val="36"/>
        </w:rPr>
      </w:pPr>
      <w:r>
        <w:rPr>
          <w:rFonts w:ascii="TimesNewRomanPS-BoldMT" w:cs="TimesNewRomanPS-BoldMT"/>
          <w:b/>
          <w:bCs/>
          <w:color w:val="000000"/>
          <w:sz w:val="36"/>
          <w:szCs w:val="36"/>
        </w:rPr>
        <w:t xml:space="preserve">Vision Document for </w:t>
      </w:r>
      <w:r>
        <w:rPr>
          <w:rFonts w:ascii="TimesNewRomanPS-BoldMT" w:cs="TimesNewRomanPS-BoldMT"/>
          <w:b/>
          <w:bCs/>
          <w:color w:val="000000"/>
          <w:sz w:val="36"/>
          <w:szCs w:val="36"/>
        </w:rPr>
        <w:t>“</w:t>
      </w:r>
      <w:proofErr w:type="spellStart"/>
      <w:r w:rsidR="000A2B55">
        <w:rPr>
          <w:rFonts w:ascii="TimesNewRomanPS-BoldMT" w:cs="TimesNewRomanPS-BoldMT"/>
          <w:b/>
          <w:bCs/>
          <w:color w:val="000000"/>
          <w:sz w:val="36"/>
          <w:szCs w:val="36"/>
        </w:rPr>
        <w:t>RentaCar</w:t>
      </w:r>
      <w:proofErr w:type="spellEnd"/>
      <w:r>
        <w:rPr>
          <w:rFonts w:ascii="TimesNewRomanPS-BoldMT" w:cs="TimesNewRomanPS-BoldMT"/>
          <w:b/>
          <w:bCs/>
          <w:color w:val="000000"/>
          <w:sz w:val="36"/>
          <w:szCs w:val="36"/>
        </w:rPr>
        <w:t>”</w:t>
      </w:r>
    </w:p>
    <w:p w14:paraId="06E72674" w14:textId="77777777" w:rsidR="00870530" w:rsidRDefault="00870530" w:rsidP="00870530">
      <w:pPr>
        <w:autoSpaceDE w:val="0"/>
        <w:autoSpaceDN w:val="0"/>
        <w:adjustRightInd w:val="0"/>
        <w:spacing w:after="0" w:line="240" w:lineRule="auto"/>
        <w:rPr>
          <w:rFonts w:ascii="TimesNewRomanPS-BoldMT" w:cs="TimesNewRomanPS-BoldMT"/>
          <w:b/>
          <w:bCs/>
          <w:color w:val="000000"/>
          <w:sz w:val="36"/>
          <w:szCs w:val="36"/>
        </w:rPr>
      </w:pPr>
    </w:p>
    <w:p w14:paraId="6CBAD454" w14:textId="77777777" w:rsidR="00870530" w:rsidRDefault="00870530" w:rsidP="00870530">
      <w:pPr>
        <w:autoSpaceDE w:val="0"/>
        <w:autoSpaceDN w:val="0"/>
        <w:adjustRightInd w:val="0"/>
        <w:spacing w:after="0" w:line="240" w:lineRule="auto"/>
        <w:rPr>
          <w:rFonts w:ascii="TimesNewRomanPS-BoldMT" w:cs="TimesNewRomanPS-BoldMT"/>
          <w:b/>
          <w:bCs/>
          <w:color w:val="000000"/>
          <w:sz w:val="24"/>
          <w:szCs w:val="24"/>
        </w:rPr>
      </w:pPr>
      <w:r>
        <w:rPr>
          <w:rFonts w:ascii="TimesNewRomanPS-BoldMT" w:cs="TimesNewRomanPS-BoldMT"/>
          <w:b/>
          <w:bCs/>
          <w:color w:val="000000"/>
          <w:sz w:val="24"/>
          <w:szCs w:val="24"/>
        </w:rPr>
        <w:t>Team members:</w:t>
      </w:r>
    </w:p>
    <w:p w14:paraId="56709074" w14:textId="77777777" w:rsidR="00A6742A" w:rsidRDefault="00A6742A" w:rsidP="00870530">
      <w:pPr>
        <w:autoSpaceDE w:val="0"/>
        <w:autoSpaceDN w:val="0"/>
        <w:adjustRightInd w:val="0"/>
        <w:spacing w:after="0" w:line="240" w:lineRule="auto"/>
        <w:rPr>
          <w:rFonts w:ascii="TimesNewRomanPS-BoldMT" w:cs="TimesNewRomanPS-BoldMT"/>
          <w:b/>
          <w:bCs/>
          <w:color w:val="000000"/>
          <w:sz w:val="24"/>
          <w:szCs w:val="24"/>
        </w:rPr>
      </w:pPr>
    </w:p>
    <w:p w14:paraId="3762883C" w14:textId="1BFC34D2" w:rsidR="00870530" w:rsidRPr="008A13E9" w:rsidRDefault="000A2B55" w:rsidP="00870530">
      <w:pPr>
        <w:autoSpaceDE w:val="0"/>
        <w:autoSpaceDN w:val="0"/>
        <w:adjustRightInd w:val="0"/>
        <w:spacing w:after="0" w:line="240" w:lineRule="auto"/>
        <w:rPr>
          <w:rFonts w:ascii="TimesNewRomanPS-BoldMT" w:cs="TimesNewRomanPS-BoldMT"/>
          <w:bCs/>
          <w:i/>
          <w:color w:val="000000"/>
          <w:sz w:val="24"/>
          <w:szCs w:val="24"/>
        </w:rPr>
      </w:pPr>
      <w:r>
        <w:rPr>
          <w:rFonts w:ascii="TimesNewRomanPS-BoldMT" w:cs="TimesNewRomanPS-BoldMT"/>
          <w:bCs/>
          <w:i/>
          <w:color w:val="000000"/>
          <w:sz w:val="24"/>
          <w:szCs w:val="24"/>
        </w:rPr>
        <w:t>Tegshbayar Ganbat</w:t>
      </w:r>
    </w:p>
    <w:p w14:paraId="5A113452" w14:textId="77777777" w:rsidR="00870530" w:rsidRDefault="00870530" w:rsidP="00870530">
      <w:pPr>
        <w:autoSpaceDE w:val="0"/>
        <w:autoSpaceDN w:val="0"/>
        <w:adjustRightInd w:val="0"/>
        <w:spacing w:after="0" w:line="240" w:lineRule="auto"/>
        <w:rPr>
          <w:rFonts w:ascii="TimesNewRomanPS-BoldMT" w:cs="TimesNewRomanPS-BoldMT"/>
          <w:b/>
          <w:bCs/>
          <w:color w:val="000000"/>
          <w:sz w:val="24"/>
          <w:szCs w:val="24"/>
        </w:rPr>
      </w:pPr>
    </w:p>
    <w:p w14:paraId="6FF37D60" w14:textId="4734BCC5" w:rsidR="00870530" w:rsidRPr="00141BF6" w:rsidRDefault="00870530" w:rsidP="00870530">
      <w:pPr>
        <w:autoSpaceDE w:val="0"/>
        <w:autoSpaceDN w:val="0"/>
        <w:adjustRightInd w:val="0"/>
        <w:spacing w:after="0" w:line="240" w:lineRule="auto"/>
        <w:rPr>
          <w:rFonts w:ascii="TimesNewRomanPS-BoldMT" w:cs="TimesNewRomanPS-BoldMT"/>
          <w:b/>
          <w:bCs/>
          <w:color w:val="000000"/>
          <w:sz w:val="24"/>
          <w:szCs w:val="24"/>
        </w:rPr>
      </w:pPr>
      <w:r>
        <w:rPr>
          <w:rFonts w:ascii="TimesNewRomanPS-BoldMT" w:cs="TimesNewRomanPS-BoldMT"/>
          <w:b/>
          <w:bCs/>
          <w:color w:val="000000"/>
          <w:sz w:val="24"/>
          <w:szCs w:val="24"/>
        </w:rPr>
        <w:t>1. Introduction</w:t>
      </w:r>
    </w:p>
    <w:p w14:paraId="6B1DCC00" w14:textId="7DD7E4CA" w:rsidR="00C376BC" w:rsidRPr="00141BF6" w:rsidRDefault="00141BF6" w:rsidP="00141BF6">
      <w:pPr>
        <w:pStyle w:val="NormalWeb"/>
      </w:pPr>
      <w:r>
        <w:t>The Rental Car Management System is designed to simplify and automate the vehicle rental process for customers and rental companies. It enables customers to search, reserve, rent, and return vehicles, while allowing administrators to efficiently manage vehicle inventory, reservations, payments, and maintenance. The system improves operational efficiency, prevents booking conflicts, and enhances the overall customer experience through a scalable and object-oriented software design.</w:t>
      </w:r>
    </w:p>
    <w:p w14:paraId="71280D10" w14:textId="77777777" w:rsidR="00870530" w:rsidRDefault="00870530" w:rsidP="00870530">
      <w:pPr>
        <w:autoSpaceDE w:val="0"/>
        <w:autoSpaceDN w:val="0"/>
        <w:adjustRightInd w:val="0"/>
        <w:spacing w:after="0" w:line="240" w:lineRule="auto"/>
        <w:rPr>
          <w:rFonts w:ascii="TimesNewRomanPS-BoldMT" w:cs="TimesNewRomanPS-BoldMT"/>
          <w:b/>
          <w:bCs/>
          <w:color w:val="000000"/>
          <w:sz w:val="24"/>
          <w:szCs w:val="24"/>
        </w:rPr>
      </w:pPr>
      <w:r>
        <w:rPr>
          <w:rFonts w:ascii="TimesNewRomanPS-BoldMT" w:cs="TimesNewRomanPS-BoldMT"/>
          <w:b/>
          <w:bCs/>
          <w:color w:val="000000"/>
          <w:sz w:val="24"/>
          <w:szCs w:val="24"/>
        </w:rPr>
        <w:t>2. Positioning</w:t>
      </w:r>
    </w:p>
    <w:p w14:paraId="288A22C3" w14:textId="77777777" w:rsidR="00C376BC" w:rsidRDefault="00C376BC" w:rsidP="00870530">
      <w:pPr>
        <w:autoSpaceDE w:val="0"/>
        <w:autoSpaceDN w:val="0"/>
        <w:adjustRightInd w:val="0"/>
        <w:spacing w:after="0" w:line="240" w:lineRule="auto"/>
        <w:rPr>
          <w:rFonts w:ascii="TimesNewRomanPS-BoldMT" w:cs="TimesNewRomanPS-BoldMT"/>
          <w:b/>
          <w:bCs/>
          <w:color w:val="000000"/>
          <w:sz w:val="24"/>
          <w:szCs w:val="24"/>
        </w:rPr>
      </w:pPr>
    </w:p>
    <w:p w14:paraId="566467BC" w14:textId="77777777" w:rsidR="00870530" w:rsidRDefault="00870530" w:rsidP="00870530">
      <w:pPr>
        <w:autoSpaceDE w:val="0"/>
        <w:autoSpaceDN w:val="0"/>
        <w:adjustRightInd w:val="0"/>
        <w:spacing w:after="0" w:line="240" w:lineRule="auto"/>
        <w:rPr>
          <w:rFonts w:ascii="TimesNewRomanPS-BoldMT" w:cs="TimesNewRomanPS-BoldMT"/>
          <w:b/>
          <w:bCs/>
          <w:color w:val="000000"/>
          <w:sz w:val="20"/>
          <w:szCs w:val="20"/>
        </w:rPr>
      </w:pPr>
      <w:r>
        <w:rPr>
          <w:rFonts w:ascii="TimesNewRomanPS-BoldMT" w:cs="TimesNewRomanPS-BoldMT"/>
          <w:b/>
          <w:bCs/>
          <w:color w:val="000000"/>
          <w:sz w:val="20"/>
          <w:szCs w:val="20"/>
        </w:rPr>
        <w:t>2.1 Problem Statement</w:t>
      </w:r>
    </w:p>
    <w:p w14:paraId="64EC696B"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[Provide a statement summarizing the problem being solved by this project. The following format may be</w:t>
      </w:r>
    </w:p>
    <w:p w14:paraId="5C950AB5"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used:]</w:t>
      </w:r>
    </w:p>
    <w:p w14:paraId="5CC89D9D" w14:textId="77777777" w:rsidR="00C376BC" w:rsidRDefault="00C376BC" w:rsidP="00870530">
      <w:pPr>
        <w:autoSpaceDE w:val="0"/>
        <w:autoSpaceDN w:val="0"/>
        <w:adjustRightInd w:val="0"/>
        <w:spacing w:after="0" w:line="240" w:lineRule="auto"/>
        <w:rPr>
          <w:rFonts w:ascii="TimesNewRomanPSMT" w:cs="TimesNewRomanPSMT"/>
          <w:color w:val="000000"/>
          <w:sz w:val="20"/>
          <w:szCs w:val="20"/>
        </w:rPr>
      </w:pPr>
    </w:p>
    <w:tbl>
      <w:tblPr>
        <w:tblStyle w:val="TableGrid"/>
        <w:tblW w:w="0" w:type="auto"/>
        <w:tblLook w:val="04A0" w:firstRow="1" w:lastRow="0" w:firstColumn="1" w:lastColumn="0" w:noHBand="0" w:noVBand="1"/>
      </w:tblPr>
      <w:tblGrid>
        <w:gridCol w:w="4788"/>
        <w:gridCol w:w="4788"/>
      </w:tblGrid>
      <w:tr w:rsidR="00C376BC" w14:paraId="48AC34D4" w14:textId="77777777" w:rsidTr="00C376BC">
        <w:tc>
          <w:tcPr>
            <w:tcW w:w="4788" w:type="dxa"/>
          </w:tcPr>
          <w:p w14:paraId="17538467" w14:textId="77777777" w:rsidR="00C376BC" w:rsidRDefault="00C376BC" w:rsidP="00870530">
            <w:pPr>
              <w:autoSpaceDE w:val="0"/>
              <w:autoSpaceDN w:val="0"/>
              <w:adjustRightInd w:val="0"/>
              <w:rPr>
                <w:rFonts w:ascii="TimesNewRomanPSMT" w:cs="TimesNewRomanPSMT"/>
                <w:color w:val="000000"/>
                <w:sz w:val="20"/>
                <w:szCs w:val="20"/>
              </w:rPr>
            </w:pPr>
            <w:r>
              <w:rPr>
                <w:rFonts w:ascii="TimesNewRomanPSMT" w:cs="TimesNewRomanPSMT"/>
                <w:sz w:val="20"/>
                <w:szCs w:val="20"/>
              </w:rPr>
              <w:t>The problem of</w:t>
            </w:r>
          </w:p>
        </w:tc>
        <w:tc>
          <w:tcPr>
            <w:tcW w:w="4788" w:type="dxa"/>
          </w:tcPr>
          <w:p w14:paraId="16FB7B0C" w14:textId="62C9900B" w:rsidR="00C376BC" w:rsidRDefault="000A2B55" w:rsidP="00C376BC">
            <w:pPr>
              <w:autoSpaceDE w:val="0"/>
              <w:autoSpaceDN w:val="0"/>
              <w:adjustRightInd w:val="0"/>
              <w:rPr>
                <w:rFonts w:ascii="TimesNewRomanPSMT" w:cs="TimesNewRomanPSMT"/>
                <w:color w:val="000000"/>
                <w:sz w:val="20"/>
                <w:szCs w:val="20"/>
              </w:rPr>
            </w:pPr>
            <w:r>
              <w:rPr>
                <w:rFonts w:ascii="TimesNewRomanPS-ItalicMT" w:cs="TimesNewRomanPS-ItalicMT"/>
                <w:i/>
                <w:iCs/>
                <w:sz w:val="20"/>
                <w:szCs w:val="20"/>
                <w:lang w:bidi="he-IL"/>
              </w:rPr>
              <w:t>Check car availability and provide car</w:t>
            </w:r>
          </w:p>
        </w:tc>
      </w:tr>
      <w:tr w:rsidR="00C376BC" w14:paraId="705C6600" w14:textId="77777777" w:rsidTr="00C376BC">
        <w:tc>
          <w:tcPr>
            <w:tcW w:w="4788" w:type="dxa"/>
          </w:tcPr>
          <w:p w14:paraId="11738F12" w14:textId="77777777" w:rsidR="00C376BC" w:rsidRDefault="00C376BC" w:rsidP="00870530">
            <w:pPr>
              <w:autoSpaceDE w:val="0"/>
              <w:autoSpaceDN w:val="0"/>
              <w:adjustRightInd w:val="0"/>
              <w:rPr>
                <w:rFonts w:ascii="TimesNewRomanPSMT" w:cs="TimesNewRomanPSMT"/>
                <w:color w:val="000000"/>
                <w:sz w:val="20"/>
                <w:szCs w:val="20"/>
              </w:rPr>
            </w:pPr>
            <w:r>
              <w:rPr>
                <w:rFonts w:ascii="TimesNewRomanPSMT" w:cs="TimesNewRomanPSMT"/>
                <w:sz w:val="20"/>
                <w:szCs w:val="20"/>
              </w:rPr>
              <w:t>Affects</w:t>
            </w:r>
          </w:p>
        </w:tc>
        <w:tc>
          <w:tcPr>
            <w:tcW w:w="4788" w:type="dxa"/>
          </w:tcPr>
          <w:p w14:paraId="19446827" w14:textId="04E7C049" w:rsidR="00C376BC" w:rsidRDefault="00C376BC" w:rsidP="00870530">
            <w:pPr>
              <w:autoSpaceDE w:val="0"/>
              <w:autoSpaceDN w:val="0"/>
              <w:adjustRightInd w:val="0"/>
              <w:rPr>
                <w:rFonts w:ascii="TimesNewRomanPSMT" w:cs="TimesNewRomanPSMT"/>
                <w:color w:val="000000"/>
                <w:sz w:val="20"/>
                <w:szCs w:val="20"/>
              </w:rPr>
            </w:pPr>
            <w:r>
              <w:rPr>
                <w:rFonts w:ascii="TimesNewRomanPS-ItalicMT" w:cs="TimesNewRomanPS-ItalicMT"/>
                <w:i/>
                <w:iCs/>
                <w:sz w:val="20"/>
                <w:szCs w:val="20"/>
                <w:lang w:bidi="he-IL"/>
              </w:rPr>
              <w:t xml:space="preserve">administrators, </w:t>
            </w:r>
            <w:r w:rsidR="000A2B55">
              <w:rPr>
                <w:rFonts w:ascii="TimesNewRomanPS-ItalicMT" w:cs="TimesNewRomanPS-ItalicMT"/>
                <w:i/>
                <w:iCs/>
                <w:sz w:val="20"/>
                <w:szCs w:val="20"/>
                <w:lang w:bidi="he-IL"/>
              </w:rPr>
              <w:t>customer</w:t>
            </w:r>
          </w:p>
        </w:tc>
      </w:tr>
      <w:tr w:rsidR="00C376BC" w14:paraId="06B082B4" w14:textId="77777777" w:rsidTr="00C376BC">
        <w:tc>
          <w:tcPr>
            <w:tcW w:w="4788" w:type="dxa"/>
          </w:tcPr>
          <w:p w14:paraId="23C1F2EE" w14:textId="77777777" w:rsidR="00C376BC" w:rsidRDefault="00C376BC" w:rsidP="00870530">
            <w:pPr>
              <w:autoSpaceDE w:val="0"/>
              <w:autoSpaceDN w:val="0"/>
              <w:adjustRightInd w:val="0"/>
              <w:rPr>
                <w:rFonts w:ascii="TimesNewRomanPSMT" w:cs="TimesNewRomanPSMT"/>
                <w:sz w:val="20"/>
                <w:szCs w:val="20"/>
              </w:rPr>
            </w:pPr>
            <w:r>
              <w:rPr>
                <w:rFonts w:ascii="TimesNewRomanPSMT" w:cs="TimesNewRomanPSMT"/>
                <w:sz w:val="20"/>
                <w:szCs w:val="20"/>
              </w:rPr>
              <w:t>the impact of which is</w:t>
            </w:r>
          </w:p>
        </w:tc>
        <w:tc>
          <w:tcPr>
            <w:tcW w:w="4788" w:type="dxa"/>
          </w:tcPr>
          <w:p w14:paraId="7E5E675E" w14:textId="241D326F" w:rsidR="00C376BC" w:rsidRDefault="000A2B55" w:rsidP="00C376BC">
            <w:pPr>
              <w:autoSpaceDE w:val="0"/>
              <w:autoSpaceDN w:val="0"/>
              <w:adjustRightInd w:val="0"/>
              <w:rPr>
                <w:rFonts w:ascii="TimesNewRomanPS-ItalicMT" w:cs="TimesNewRomanPS-ItalicMT"/>
                <w:i/>
                <w:iCs/>
                <w:sz w:val="20"/>
                <w:szCs w:val="20"/>
                <w:lang w:bidi="he-IL"/>
              </w:rPr>
            </w:pPr>
            <w:r>
              <w:rPr>
                <w:rFonts w:ascii="TimesNewRomanPS-ItalicMT" w:cs="TimesNewRomanPS-ItalicMT"/>
                <w:i/>
                <w:iCs/>
                <w:sz w:val="20"/>
                <w:szCs w:val="20"/>
                <w:lang w:bidi="he-IL"/>
              </w:rPr>
              <w:t>reservation</w:t>
            </w:r>
            <w:r w:rsidR="00C376BC">
              <w:rPr>
                <w:rFonts w:ascii="TimesNewRomanPS-ItalicMT" w:cs="TimesNewRomanPS-ItalicMT"/>
                <w:i/>
                <w:iCs/>
                <w:sz w:val="20"/>
                <w:szCs w:val="20"/>
                <w:lang w:bidi="he-IL"/>
              </w:rPr>
              <w:t xml:space="preserve"> is complex, must be manually maintained, and</w:t>
            </w:r>
            <w:r>
              <w:rPr>
                <w:rFonts w:ascii="TimesNewRomanPS-ItalicMT" w:cs="TimesNewRomanPS-ItalicMT"/>
                <w:i/>
                <w:iCs/>
                <w:sz w:val="20"/>
                <w:szCs w:val="20"/>
                <w:lang w:bidi="he-IL"/>
              </w:rPr>
              <w:t xml:space="preserve"> </w:t>
            </w:r>
            <w:r w:rsidR="00C376BC">
              <w:rPr>
                <w:rFonts w:ascii="TimesNewRomanPS-ItalicMT" w:cs="TimesNewRomanPS-ItalicMT"/>
                <w:i/>
                <w:iCs/>
                <w:sz w:val="20"/>
                <w:szCs w:val="20"/>
                <w:lang w:bidi="he-IL"/>
              </w:rPr>
              <w:t>changed frequently</w:t>
            </w:r>
          </w:p>
        </w:tc>
      </w:tr>
      <w:tr w:rsidR="00C376BC" w14:paraId="3AD0C8C3" w14:textId="77777777" w:rsidTr="00C376BC">
        <w:tc>
          <w:tcPr>
            <w:tcW w:w="4788" w:type="dxa"/>
          </w:tcPr>
          <w:p w14:paraId="3C92E91D" w14:textId="77777777" w:rsidR="00C376BC" w:rsidRDefault="00C376BC" w:rsidP="00870530">
            <w:pPr>
              <w:autoSpaceDE w:val="0"/>
              <w:autoSpaceDN w:val="0"/>
              <w:adjustRightInd w:val="0"/>
              <w:rPr>
                <w:rFonts w:ascii="TimesNewRomanPSMT" w:cs="TimesNewRomanPSMT"/>
                <w:sz w:val="20"/>
                <w:szCs w:val="20"/>
              </w:rPr>
            </w:pPr>
            <w:r>
              <w:rPr>
                <w:rFonts w:ascii="TimesNewRomanPSMT" w:cs="TimesNewRomanPSMT"/>
                <w:sz w:val="20"/>
                <w:szCs w:val="20"/>
              </w:rPr>
              <w:t>a successful solution would be</w:t>
            </w:r>
          </w:p>
        </w:tc>
        <w:tc>
          <w:tcPr>
            <w:tcW w:w="4788" w:type="dxa"/>
          </w:tcPr>
          <w:p w14:paraId="6B05E070" w14:textId="70451175" w:rsidR="00C376BC" w:rsidRDefault="00C376BC" w:rsidP="00C376BC">
            <w:pPr>
              <w:autoSpaceDE w:val="0"/>
              <w:autoSpaceDN w:val="0"/>
              <w:adjustRightInd w:val="0"/>
              <w:rPr>
                <w:rFonts w:ascii="TimesNewRomanPS-ItalicMT" w:cs="TimesNewRomanPS-ItalicMT"/>
                <w:i/>
                <w:iCs/>
                <w:sz w:val="20"/>
                <w:szCs w:val="20"/>
                <w:lang w:bidi="he-IL"/>
              </w:rPr>
            </w:pPr>
            <w:r>
              <w:rPr>
                <w:rFonts w:ascii="TimesNewRomanPS-ItalicMT" w:cs="TimesNewRomanPS-ItalicMT"/>
                <w:i/>
                <w:iCs/>
                <w:sz w:val="20"/>
                <w:szCs w:val="20"/>
                <w:lang w:bidi="he-IL"/>
              </w:rPr>
              <w:t xml:space="preserve">one tool which builds a </w:t>
            </w:r>
            <w:r w:rsidR="000A2B55">
              <w:rPr>
                <w:rFonts w:ascii="TimesNewRomanPS-ItalicMT" w:cs="TimesNewRomanPS-ItalicMT"/>
                <w:i/>
                <w:iCs/>
                <w:sz w:val="20"/>
                <w:szCs w:val="20"/>
                <w:lang w:bidi="he-IL"/>
              </w:rPr>
              <w:t>rental</w:t>
            </w:r>
            <w:r>
              <w:rPr>
                <w:rFonts w:ascii="TimesNewRomanPS-ItalicMT" w:cs="TimesNewRomanPS-ItalicMT"/>
                <w:i/>
                <w:iCs/>
                <w:sz w:val="20"/>
                <w:szCs w:val="20"/>
                <w:lang w:bidi="he-IL"/>
              </w:rPr>
              <w:t xml:space="preserve"> </w:t>
            </w:r>
            <w:r w:rsidR="000A2B55">
              <w:rPr>
                <w:rFonts w:ascii="TimesNewRomanPS-ItalicMT" w:cs="TimesNewRomanPS-ItalicMT"/>
                <w:i/>
                <w:iCs/>
                <w:sz w:val="20"/>
                <w:szCs w:val="20"/>
                <w:lang w:bidi="he-IL"/>
              </w:rPr>
              <w:t>car reservation</w:t>
            </w:r>
            <w:r>
              <w:rPr>
                <w:rFonts w:ascii="TimesNewRomanPS-ItalicMT" w:cs="TimesNewRomanPS-ItalicMT"/>
                <w:i/>
                <w:iCs/>
                <w:sz w:val="20"/>
                <w:szCs w:val="20"/>
                <w:lang w:bidi="he-IL"/>
              </w:rPr>
              <w:t xml:space="preserve"> that integrates the</w:t>
            </w:r>
          </w:p>
          <w:p w14:paraId="5B801FE6" w14:textId="6F26D53A" w:rsidR="00C376BC" w:rsidRDefault="00C376BC" w:rsidP="00C376BC">
            <w:pPr>
              <w:autoSpaceDE w:val="0"/>
              <w:autoSpaceDN w:val="0"/>
              <w:adjustRightInd w:val="0"/>
              <w:rPr>
                <w:rFonts w:ascii="TimesNewRomanPS-ItalicMT" w:cs="TimesNewRomanPS-ItalicMT"/>
                <w:i/>
                <w:iCs/>
                <w:sz w:val="20"/>
                <w:szCs w:val="20"/>
                <w:lang w:bidi="he-IL"/>
              </w:rPr>
            </w:pPr>
            <w:r>
              <w:rPr>
                <w:rFonts w:ascii="TimesNewRomanPS-ItalicMT" w:cs="TimesNewRomanPS-ItalicMT"/>
                <w:i/>
                <w:iCs/>
                <w:sz w:val="20"/>
                <w:szCs w:val="20"/>
                <w:lang w:bidi="he-IL"/>
              </w:rPr>
              <w:t xml:space="preserve">business rules for </w:t>
            </w:r>
            <w:r w:rsidR="00CD6850">
              <w:rPr>
                <w:rFonts w:ascii="TimesNewRomanPS-ItalicMT" w:cs="TimesNewRomanPS-ItalicMT"/>
                <w:i/>
                <w:iCs/>
                <w:sz w:val="20"/>
                <w:szCs w:val="20"/>
                <w:lang w:bidi="he-IL"/>
              </w:rPr>
              <w:t>car</w:t>
            </w:r>
            <w:r>
              <w:rPr>
                <w:rFonts w:ascii="TimesNewRomanPS-ItalicMT" w:cs="TimesNewRomanPS-ItalicMT"/>
                <w:i/>
                <w:iCs/>
                <w:sz w:val="20"/>
                <w:szCs w:val="20"/>
                <w:lang w:bidi="he-IL"/>
              </w:rPr>
              <w:t xml:space="preserve"> availability needed by</w:t>
            </w:r>
          </w:p>
          <w:p w14:paraId="5D549418" w14:textId="70F95B3C" w:rsidR="00C376BC" w:rsidRDefault="00CD6850" w:rsidP="00C376BC">
            <w:pPr>
              <w:autoSpaceDE w:val="0"/>
              <w:autoSpaceDN w:val="0"/>
              <w:adjustRightInd w:val="0"/>
              <w:rPr>
                <w:rFonts w:ascii="TimesNewRomanPS-ItalicMT" w:cs="TimesNewRomanPS-ItalicMT"/>
                <w:i/>
                <w:iCs/>
                <w:sz w:val="20"/>
                <w:szCs w:val="20"/>
                <w:lang w:bidi="he-IL"/>
              </w:rPr>
            </w:pPr>
            <w:r>
              <w:rPr>
                <w:rFonts w:ascii="TimesNewRomanPS-ItalicMT" w:cs="TimesNewRomanPS-ItalicMT"/>
                <w:i/>
                <w:iCs/>
                <w:sz w:val="20"/>
                <w:szCs w:val="20"/>
                <w:lang w:bidi="he-IL"/>
              </w:rPr>
              <w:t>customer</w:t>
            </w:r>
            <w:r w:rsidR="00C376BC">
              <w:rPr>
                <w:rFonts w:ascii="TimesNewRomanPS-ItalicMT" w:cs="TimesNewRomanPS-ItalicMT"/>
                <w:i/>
                <w:iCs/>
                <w:sz w:val="20"/>
                <w:szCs w:val="20"/>
                <w:lang w:bidi="he-IL"/>
              </w:rPr>
              <w:t>. This tool will provide a Database and a</w:t>
            </w:r>
          </w:p>
          <w:p w14:paraId="10C238E2" w14:textId="08374222" w:rsidR="00C376BC" w:rsidRDefault="00C376BC" w:rsidP="00C376BC">
            <w:pPr>
              <w:autoSpaceDE w:val="0"/>
              <w:autoSpaceDN w:val="0"/>
              <w:adjustRightInd w:val="0"/>
              <w:rPr>
                <w:rFonts w:ascii="TimesNewRomanPS-ItalicMT" w:cs="TimesNewRomanPS-ItalicMT"/>
                <w:i/>
                <w:iCs/>
                <w:sz w:val="20"/>
                <w:szCs w:val="20"/>
                <w:lang w:bidi="he-IL"/>
              </w:rPr>
            </w:pPr>
            <w:r>
              <w:rPr>
                <w:rFonts w:ascii="TimesNewRomanPS-ItalicMT" w:cs="TimesNewRomanPS-ItalicMT"/>
                <w:i/>
                <w:iCs/>
                <w:sz w:val="20"/>
                <w:szCs w:val="20"/>
                <w:lang w:bidi="he-IL"/>
              </w:rPr>
              <w:t>user interface that is easy to use for</w:t>
            </w:r>
            <w:r w:rsidR="00CD6850">
              <w:rPr>
                <w:rFonts w:ascii="TimesNewRomanPS-ItalicMT" w:cs="TimesNewRomanPS-ItalicMT"/>
                <w:i/>
                <w:iCs/>
                <w:sz w:val="20"/>
                <w:szCs w:val="20"/>
                <w:lang w:bidi="he-IL"/>
              </w:rPr>
              <w:t xml:space="preserve"> admin</w:t>
            </w:r>
            <w:r>
              <w:rPr>
                <w:rFonts w:ascii="TimesNewRomanPS-ItalicMT" w:cs="TimesNewRomanPS-ItalicMT"/>
                <w:i/>
                <w:iCs/>
                <w:sz w:val="20"/>
                <w:szCs w:val="20"/>
                <w:lang w:bidi="he-IL"/>
              </w:rPr>
              <w:t>, staff, and</w:t>
            </w:r>
          </w:p>
          <w:p w14:paraId="060CF99E" w14:textId="2E834546" w:rsidR="00C376BC" w:rsidRDefault="00CD6850" w:rsidP="00C376BC">
            <w:pPr>
              <w:autoSpaceDE w:val="0"/>
              <w:autoSpaceDN w:val="0"/>
              <w:adjustRightInd w:val="0"/>
              <w:rPr>
                <w:rFonts w:ascii="TimesNewRomanPS-ItalicMT" w:cs="TimesNewRomanPS-ItalicMT"/>
                <w:i/>
                <w:iCs/>
                <w:sz w:val="20"/>
                <w:szCs w:val="20"/>
                <w:lang w:bidi="he-IL"/>
              </w:rPr>
            </w:pPr>
            <w:r>
              <w:rPr>
                <w:rFonts w:ascii="TimesNewRomanPS-ItalicMT" w:cs="TimesNewRomanPS-ItalicMT"/>
                <w:i/>
                <w:iCs/>
                <w:sz w:val="20"/>
                <w:szCs w:val="20"/>
                <w:lang w:bidi="he-IL"/>
              </w:rPr>
              <w:t>customer</w:t>
            </w:r>
            <w:r w:rsidR="00C376BC">
              <w:rPr>
                <w:rFonts w:ascii="TimesNewRomanPS-ItalicMT" w:cs="TimesNewRomanPS-ItalicMT"/>
                <w:i/>
                <w:iCs/>
                <w:sz w:val="20"/>
                <w:szCs w:val="20"/>
                <w:lang w:bidi="he-IL"/>
              </w:rPr>
              <w:t>s.</w:t>
            </w:r>
          </w:p>
        </w:tc>
      </w:tr>
    </w:tbl>
    <w:p w14:paraId="76B2BAAD" w14:textId="77777777" w:rsidR="00C376BC" w:rsidRDefault="00C376BC" w:rsidP="00870530">
      <w:pPr>
        <w:autoSpaceDE w:val="0"/>
        <w:autoSpaceDN w:val="0"/>
        <w:adjustRightInd w:val="0"/>
        <w:spacing w:after="0" w:line="240" w:lineRule="auto"/>
        <w:rPr>
          <w:rFonts w:ascii="TimesNewRomanPSMT" w:cs="TimesNewRomanPSMT"/>
          <w:color w:val="000000"/>
          <w:sz w:val="20"/>
          <w:szCs w:val="20"/>
        </w:rPr>
      </w:pPr>
    </w:p>
    <w:p w14:paraId="41B076E2" w14:textId="77777777" w:rsidR="00870530" w:rsidRDefault="00870530" w:rsidP="00870530">
      <w:pPr>
        <w:autoSpaceDE w:val="0"/>
        <w:autoSpaceDN w:val="0"/>
        <w:adjustRightInd w:val="0"/>
        <w:spacing w:after="0" w:line="240" w:lineRule="auto"/>
        <w:rPr>
          <w:rFonts w:ascii="TimesNewRomanPS-BoldMT" w:cs="TimesNewRomanPS-BoldMT"/>
          <w:b/>
          <w:bCs/>
          <w:color w:val="000000"/>
          <w:sz w:val="20"/>
          <w:szCs w:val="20"/>
        </w:rPr>
      </w:pPr>
      <w:r>
        <w:rPr>
          <w:rFonts w:ascii="TimesNewRomanPS-BoldMT" w:cs="TimesNewRomanPS-BoldMT"/>
          <w:b/>
          <w:bCs/>
          <w:color w:val="000000"/>
          <w:sz w:val="20"/>
          <w:szCs w:val="20"/>
        </w:rPr>
        <w:t>2.2 Product Position Statement</w:t>
      </w:r>
    </w:p>
    <w:p w14:paraId="29CD957E"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[Provide an overall statement summarizing, at the highest level, the unique position the product intends to</w:t>
      </w:r>
    </w:p>
    <w:p w14:paraId="4EECD0FF"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fill in the marketplace. The following format may be used:]</w:t>
      </w:r>
    </w:p>
    <w:p w14:paraId="6E1AB8C0" w14:textId="77777777" w:rsidR="006C12D1" w:rsidRDefault="006C12D1" w:rsidP="00870530">
      <w:pPr>
        <w:autoSpaceDE w:val="0"/>
        <w:autoSpaceDN w:val="0"/>
        <w:adjustRightInd w:val="0"/>
        <w:spacing w:after="0" w:line="240" w:lineRule="auto"/>
        <w:rPr>
          <w:rFonts w:ascii="TimesNewRomanPSMT" w:cs="TimesNewRomanPSMT"/>
          <w:color w:val="000000"/>
          <w:sz w:val="20"/>
          <w:szCs w:val="20"/>
        </w:rPr>
      </w:pPr>
    </w:p>
    <w:tbl>
      <w:tblPr>
        <w:tblStyle w:val="TableGrid"/>
        <w:tblW w:w="0" w:type="auto"/>
        <w:tblLook w:val="04A0" w:firstRow="1" w:lastRow="0" w:firstColumn="1" w:lastColumn="0" w:noHBand="0" w:noVBand="1"/>
      </w:tblPr>
      <w:tblGrid>
        <w:gridCol w:w="4788"/>
        <w:gridCol w:w="4788"/>
      </w:tblGrid>
      <w:tr w:rsidR="006C12D1" w14:paraId="73352FAD" w14:textId="77777777" w:rsidTr="006C12D1">
        <w:tc>
          <w:tcPr>
            <w:tcW w:w="4788" w:type="dxa"/>
          </w:tcPr>
          <w:p w14:paraId="122E9018" w14:textId="77777777" w:rsidR="006C12D1" w:rsidRDefault="006C12D1" w:rsidP="00870530">
            <w:pPr>
              <w:autoSpaceDE w:val="0"/>
              <w:autoSpaceDN w:val="0"/>
              <w:adjustRightInd w:val="0"/>
              <w:rPr>
                <w:rFonts w:ascii="TimesNewRomanPSMT" w:cs="TimesNewRomanPSMT"/>
                <w:color w:val="000000"/>
                <w:sz w:val="20"/>
                <w:szCs w:val="20"/>
              </w:rPr>
            </w:pPr>
            <w:r>
              <w:rPr>
                <w:rFonts w:ascii="TimesNewRomanPSMT" w:cs="TimesNewRomanPSMT"/>
                <w:sz w:val="20"/>
                <w:szCs w:val="20"/>
              </w:rPr>
              <w:t>For</w:t>
            </w:r>
          </w:p>
        </w:tc>
        <w:tc>
          <w:tcPr>
            <w:tcW w:w="4788" w:type="dxa"/>
          </w:tcPr>
          <w:p w14:paraId="1F5AA33D" w14:textId="77777777" w:rsidR="006C12D1" w:rsidRDefault="006C12D1" w:rsidP="00870530">
            <w:pPr>
              <w:autoSpaceDE w:val="0"/>
              <w:autoSpaceDN w:val="0"/>
              <w:adjustRightInd w:val="0"/>
              <w:rPr>
                <w:rFonts w:ascii="TimesNewRomanPSMT" w:cs="TimesNewRomanPSMT"/>
                <w:color w:val="000000"/>
                <w:sz w:val="20"/>
                <w:szCs w:val="20"/>
              </w:rPr>
            </w:pPr>
            <w:r>
              <w:rPr>
                <w:rFonts w:ascii="TimesNewRomanPS-ItalicMT" w:cs="TimesNewRomanPS-ItalicMT"/>
                <w:i/>
                <w:iCs/>
                <w:color w:val="0000FF"/>
                <w:sz w:val="20"/>
                <w:szCs w:val="20"/>
                <w:lang w:bidi="he-IL"/>
              </w:rPr>
              <w:t>[target customer]</w:t>
            </w:r>
          </w:p>
        </w:tc>
      </w:tr>
      <w:tr w:rsidR="006C12D1" w14:paraId="6C77E612" w14:textId="77777777" w:rsidTr="006C12D1">
        <w:tc>
          <w:tcPr>
            <w:tcW w:w="4788" w:type="dxa"/>
          </w:tcPr>
          <w:p w14:paraId="5A72FBDA" w14:textId="77777777" w:rsidR="006C12D1" w:rsidRDefault="006C12D1" w:rsidP="00870530">
            <w:pPr>
              <w:autoSpaceDE w:val="0"/>
              <w:autoSpaceDN w:val="0"/>
              <w:adjustRightInd w:val="0"/>
              <w:rPr>
                <w:rFonts w:ascii="TimesNewRomanPSMT" w:cs="TimesNewRomanPSMT"/>
                <w:color w:val="000000"/>
                <w:sz w:val="20"/>
                <w:szCs w:val="20"/>
              </w:rPr>
            </w:pPr>
            <w:r>
              <w:rPr>
                <w:rFonts w:ascii="TimesNewRomanPSMT" w:cs="TimesNewRomanPSMT"/>
                <w:sz w:val="20"/>
                <w:szCs w:val="20"/>
              </w:rPr>
              <w:t>Who</w:t>
            </w:r>
          </w:p>
        </w:tc>
        <w:tc>
          <w:tcPr>
            <w:tcW w:w="4788" w:type="dxa"/>
          </w:tcPr>
          <w:p w14:paraId="0834CBB7" w14:textId="77777777" w:rsidR="006C12D1" w:rsidRDefault="006C12D1" w:rsidP="00870530">
            <w:pPr>
              <w:autoSpaceDE w:val="0"/>
              <w:autoSpaceDN w:val="0"/>
              <w:adjustRightInd w:val="0"/>
              <w:rPr>
                <w:rFonts w:ascii="TimesNewRomanPSMT" w:cs="TimesNewRomanPSMT"/>
                <w:color w:val="000000"/>
                <w:sz w:val="20"/>
                <w:szCs w:val="20"/>
              </w:rPr>
            </w:pPr>
            <w:r>
              <w:rPr>
                <w:rFonts w:ascii="TimesNewRomanPS-ItalicMT" w:cs="TimesNewRomanPS-ItalicMT"/>
                <w:i/>
                <w:iCs/>
                <w:color w:val="0000FF"/>
                <w:sz w:val="20"/>
                <w:szCs w:val="20"/>
                <w:lang w:bidi="he-IL"/>
              </w:rPr>
              <w:t>[statement of the need or opportunity]</w:t>
            </w:r>
          </w:p>
        </w:tc>
      </w:tr>
      <w:tr w:rsidR="006C12D1" w14:paraId="13F7A186" w14:textId="77777777" w:rsidTr="006C12D1">
        <w:tc>
          <w:tcPr>
            <w:tcW w:w="4788" w:type="dxa"/>
          </w:tcPr>
          <w:p w14:paraId="4EC24264" w14:textId="77777777" w:rsidR="006C12D1" w:rsidRDefault="006C12D1" w:rsidP="00870530">
            <w:pPr>
              <w:autoSpaceDE w:val="0"/>
              <w:autoSpaceDN w:val="0"/>
              <w:adjustRightInd w:val="0"/>
              <w:rPr>
                <w:rFonts w:ascii="TimesNewRomanPSMT" w:cs="TimesNewRomanPSMT"/>
                <w:sz w:val="20"/>
                <w:szCs w:val="20"/>
              </w:rPr>
            </w:pPr>
            <w:r>
              <w:rPr>
                <w:rFonts w:ascii="TimesNewRomanPSMT" w:cs="TimesNewRomanPSMT"/>
                <w:sz w:val="20"/>
                <w:szCs w:val="20"/>
              </w:rPr>
              <w:t>The (product name)</w:t>
            </w:r>
          </w:p>
        </w:tc>
        <w:tc>
          <w:tcPr>
            <w:tcW w:w="4788" w:type="dxa"/>
          </w:tcPr>
          <w:p w14:paraId="0D79C7EE" w14:textId="77777777" w:rsidR="006C12D1" w:rsidRDefault="006C12D1" w:rsidP="00870530">
            <w:pPr>
              <w:autoSpaceDE w:val="0"/>
              <w:autoSpaceDN w:val="0"/>
              <w:adjustRightInd w:val="0"/>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is a [product category]</w:t>
            </w:r>
          </w:p>
        </w:tc>
      </w:tr>
      <w:tr w:rsidR="006C12D1" w14:paraId="6D4C0436" w14:textId="77777777" w:rsidTr="006C12D1">
        <w:tc>
          <w:tcPr>
            <w:tcW w:w="4788" w:type="dxa"/>
          </w:tcPr>
          <w:p w14:paraId="1DFC3DAA" w14:textId="77777777" w:rsidR="006C12D1" w:rsidRDefault="006C12D1" w:rsidP="00870530">
            <w:pPr>
              <w:autoSpaceDE w:val="0"/>
              <w:autoSpaceDN w:val="0"/>
              <w:adjustRightInd w:val="0"/>
              <w:rPr>
                <w:rFonts w:ascii="TimesNewRomanPSMT" w:cs="TimesNewRomanPSMT"/>
                <w:sz w:val="20"/>
                <w:szCs w:val="20"/>
              </w:rPr>
            </w:pPr>
            <w:r>
              <w:rPr>
                <w:rFonts w:ascii="TimesNewRomanPSMT" w:cs="TimesNewRomanPSMT"/>
                <w:sz w:val="20"/>
                <w:szCs w:val="20"/>
              </w:rPr>
              <w:t>That</w:t>
            </w:r>
          </w:p>
        </w:tc>
        <w:tc>
          <w:tcPr>
            <w:tcW w:w="4788" w:type="dxa"/>
          </w:tcPr>
          <w:p w14:paraId="70D66E22" w14:textId="77777777" w:rsidR="006C12D1" w:rsidRDefault="006C12D1" w:rsidP="00870530">
            <w:pPr>
              <w:autoSpaceDE w:val="0"/>
              <w:autoSpaceDN w:val="0"/>
              <w:adjustRightInd w:val="0"/>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[statement of key benefit; that is, the compelling reason to buy]</w:t>
            </w:r>
          </w:p>
        </w:tc>
      </w:tr>
      <w:tr w:rsidR="006C12D1" w14:paraId="32388228" w14:textId="77777777" w:rsidTr="006C12D1">
        <w:tc>
          <w:tcPr>
            <w:tcW w:w="4788" w:type="dxa"/>
          </w:tcPr>
          <w:p w14:paraId="184A812F" w14:textId="77777777" w:rsidR="006C12D1" w:rsidRDefault="006C12D1" w:rsidP="00870530">
            <w:pPr>
              <w:autoSpaceDE w:val="0"/>
              <w:autoSpaceDN w:val="0"/>
              <w:adjustRightInd w:val="0"/>
              <w:rPr>
                <w:rFonts w:ascii="TimesNewRomanPSMT" w:cs="TimesNewRomanPSMT"/>
                <w:sz w:val="20"/>
                <w:szCs w:val="20"/>
              </w:rPr>
            </w:pPr>
            <w:r>
              <w:rPr>
                <w:rFonts w:ascii="TimesNewRomanPSMT" w:cs="TimesNewRomanPSMT"/>
                <w:sz w:val="20"/>
                <w:szCs w:val="20"/>
              </w:rPr>
              <w:t>Unlike</w:t>
            </w:r>
          </w:p>
        </w:tc>
        <w:tc>
          <w:tcPr>
            <w:tcW w:w="4788" w:type="dxa"/>
          </w:tcPr>
          <w:p w14:paraId="7D4A9B66" w14:textId="77777777" w:rsidR="006C12D1" w:rsidRDefault="006C12D1" w:rsidP="00870530">
            <w:pPr>
              <w:autoSpaceDE w:val="0"/>
              <w:autoSpaceDN w:val="0"/>
              <w:adjustRightInd w:val="0"/>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[primary competitive alternative]</w:t>
            </w:r>
          </w:p>
        </w:tc>
      </w:tr>
      <w:tr w:rsidR="006C12D1" w14:paraId="51B15913" w14:textId="77777777" w:rsidTr="006C12D1">
        <w:tc>
          <w:tcPr>
            <w:tcW w:w="4788" w:type="dxa"/>
          </w:tcPr>
          <w:p w14:paraId="3CE5F3CD" w14:textId="77777777" w:rsidR="006C12D1" w:rsidRDefault="006C12D1" w:rsidP="00870530">
            <w:pPr>
              <w:autoSpaceDE w:val="0"/>
              <w:autoSpaceDN w:val="0"/>
              <w:adjustRightInd w:val="0"/>
              <w:rPr>
                <w:rFonts w:ascii="TimesNewRomanPSMT" w:cs="TimesNewRomanPSMT"/>
                <w:sz w:val="20"/>
                <w:szCs w:val="20"/>
              </w:rPr>
            </w:pPr>
            <w:r>
              <w:rPr>
                <w:rFonts w:ascii="TimesNewRomanPSMT" w:cs="TimesNewRomanPSMT"/>
                <w:sz w:val="20"/>
                <w:szCs w:val="20"/>
              </w:rPr>
              <w:t>Our product</w:t>
            </w:r>
          </w:p>
        </w:tc>
        <w:tc>
          <w:tcPr>
            <w:tcW w:w="4788" w:type="dxa"/>
          </w:tcPr>
          <w:p w14:paraId="5CC6CCF2" w14:textId="77777777" w:rsidR="006C12D1" w:rsidRDefault="006C12D1" w:rsidP="00870530">
            <w:pPr>
              <w:autoSpaceDE w:val="0"/>
              <w:autoSpaceDN w:val="0"/>
              <w:adjustRightInd w:val="0"/>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[statement of primary differentiation]</w:t>
            </w:r>
          </w:p>
        </w:tc>
      </w:tr>
    </w:tbl>
    <w:p w14:paraId="1BB2FCBB" w14:textId="77777777" w:rsidR="006C12D1" w:rsidRDefault="006C12D1" w:rsidP="00870530">
      <w:pPr>
        <w:autoSpaceDE w:val="0"/>
        <w:autoSpaceDN w:val="0"/>
        <w:adjustRightInd w:val="0"/>
        <w:spacing w:after="0" w:line="240" w:lineRule="auto"/>
        <w:rPr>
          <w:rFonts w:ascii="TimesNewRomanPSMT" w:cs="TimesNewRomanPSMT"/>
          <w:color w:val="000000"/>
          <w:sz w:val="20"/>
          <w:szCs w:val="20"/>
        </w:rPr>
      </w:pPr>
    </w:p>
    <w:p w14:paraId="3C9648B5" w14:textId="77777777" w:rsidR="006C12D1" w:rsidRDefault="006C12D1" w:rsidP="00870530">
      <w:pPr>
        <w:autoSpaceDE w:val="0"/>
        <w:autoSpaceDN w:val="0"/>
        <w:adjustRightInd w:val="0"/>
        <w:spacing w:after="0" w:line="240" w:lineRule="auto"/>
        <w:rPr>
          <w:rFonts w:ascii="TimesNewRomanPSMT" w:cs="TimesNewRomanPSMT"/>
          <w:color w:val="000000"/>
          <w:sz w:val="20"/>
          <w:szCs w:val="20"/>
        </w:rPr>
      </w:pPr>
    </w:p>
    <w:p w14:paraId="6C701920"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p>
    <w:p w14:paraId="2380C482"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[A product position statement communicates the intent of the application and the importance of the project</w:t>
      </w:r>
    </w:p>
    <w:p w14:paraId="1DFF67A6"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to all concerned personnel.]</w:t>
      </w:r>
    </w:p>
    <w:p w14:paraId="6A381C86" w14:textId="77777777" w:rsidR="00870530" w:rsidRDefault="00870530" w:rsidP="00870530">
      <w:pPr>
        <w:autoSpaceDE w:val="0"/>
        <w:autoSpaceDN w:val="0"/>
        <w:adjustRightInd w:val="0"/>
        <w:spacing w:after="0" w:line="240" w:lineRule="auto"/>
        <w:rPr>
          <w:rFonts w:ascii="TimesNewRomanPS-BoldMT" w:cs="TimesNewRomanPS-BoldMT"/>
          <w:b/>
          <w:bCs/>
          <w:color w:val="000000"/>
          <w:sz w:val="24"/>
          <w:szCs w:val="24"/>
        </w:rPr>
      </w:pPr>
      <w:r>
        <w:rPr>
          <w:rFonts w:ascii="TimesNewRomanPS-BoldMT" w:cs="TimesNewRomanPS-BoldMT"/>
          <w:b/>
          <w:bCs/>
          <w:color w:val="000000"/>
          <w:sz w:val="24"/>
          <w:szCs w:val="24"/>
        </w:rPr>
        <w:t>3. Stakeholder Descriptions</w:t>
      </w:r>
    </w:p>
    <w:p w14:paraId="05AB3CFD" w14:textId="77777777" w:rsidR="006C12D1" w:rsidRDefault="006C12D1" w:rsidP="00870530">
      <w:pPr>
        <w:autoSpaceDE w:val="0"/>
        <w:autoSpaceDN w:val="0"/>
        <w:adjustRightInd w:val="0"/>
        <w:spacing w:after="0" w:line="240" w:lineRule="auto"/>
        <w:rPr>
          <w:rFonts w:ascii="TimesNewRomanPS-BoldMT" w:cs="TimesNewRomanPS-BoldMT"/>
          <w:b/>
          <w:bCs/>
          <w:color w:val="000000"/>
          <w:sz w:val="24"/>
          <w:szCs w:val="24"/>
        </w:rPr>
      </w:pPr>
    </w:p>
    <w:p w14:paraId="154F7680" w14:textId="77777777" w:rsidR="00870530" w:rsidRDefault="00870530" w:rsidP="00870530">
      <w:pPr>
        <w:autoSpaceDE w:val="0"/>
        <w:autoSpaceDN w:val="0"/>
        <w:adjustRightInd w:val="0"/>
        <w:spacing w:after="0" w:line="240" w:lineRule="auto"/>
        <w:rPr>
          <w:rFonts w:ascii="TimesNewRomanPS-BoldMT" w:cs="TimesNewRomanPS-BoldMT"/>
          <w:b/>
          <w:bCs/>
          <w:color w:val="000000"/>
          <w:sz w:val="20"/>
          <w:szCs w:val="20"/>
        </w:rPr>
      </w:pPr>
      <w:r>
        <w:rPr>
          <w:rFonts w:ascii="TimesNewRomanPS-BoldMT" w:cs="TimesNewRomanPS-BoldMT"/>
          <w:b/>
          <w:bCs/>
          <w:color w:val="000000"/>
          <w:sz w:val="20"/>
          <w:szCs w:val="20"/>
        </w:rPr>
        <w:lastRenderedPageBreak/>
        <w:t>3.1 Stakeholder Summary</w:t>
      </w:r>
    </w:p>
    <w:p w14:paraId="2481D602" w14:textId="77777777" w:rsidR="006C12D1" w:rsidRDefault="006C12D1" w:rsidP="00870530">
      <w:pPr>
        <w:autoSpaceDE w:val="0"/>
        <w:autoSpaceDN w:val="0"/>
        <w:adjustRightInd w:val="0"/>
        <w:spacing w:after="0" w:line="240" w:lineRule="auto"/>
        <w:rPr>
          <w:rFonts w:ascii="TimesNewRomanPS-BoldMT" w:cs="TimesNewRomanPS-BoldMT"/>
          <w:b/>
          <w:bCs/>
          <w:color w:val="000000"/>
          <w:sz w:val="20"/>
          <w:szCs w:val="20"/>
        </w:rPr>
      </w:pPr>
    </w:p>
    <w:p w14:paraId="23FBC579" w14:textId="76D19266" w:rsidR="006C12D1" w:rsidRDefault="00C91A66" w:rsidP="00870530">
      <w:pPr>
        <w:autoSpaceDE w:val="0"/>
        <w:autoSpaceDN w:val="0"/>
        <w:adjustRightInd w:val="0"/>
        <w:spacing w:after="0" w:line="240" w:lineRule="auto"/>
        <w:rPr>
          <w:rFonts w:ascii="TimesNewRomanPS-BoldMT" w:cs="TimesNewRomanPS-BoldMT"/>
          <w:b/>
          <w:bCs/>
          <w:noProof/>
          <w:color w:val="000000"/>
          <w:sz w:val="20"/>
          <w:szCs w:val="20"/>
        </w:rPr>
      </w:pPr>
      <w:r>
        <w:rPr>
          <w:rFonts w:ascii="TimesNewRomanPS-BoldMT" w:cs="TimesNewRomanPS-BoldMT"/>
          <w:b/>
          <w:bCs/>
          <w:noProof/>
          <w:color w:val="000000"/>
          <w:sz w:val="20"/>
          <w:szCs w:val="20"/>
        </w:rPr>
        <w:t xml:space="preserve">Admin </w:t>
      </w:r>
      <w:r>
        <w:rPr>
          <w:rFonts w:ascii="TimesNewRomanPS-BoldMT" w:cs="TimesNewRomanPS-BoldMT"/>
          <w:b/>
          <w:bCs/>
          <w:noProof/>
          <w:color w:val="000000"/>
          <w:sz w:val="20"/>
          <w:szCs w:val="20"/>
        </w:rPr>
        <w:t>–</w:t>
      </w:r>
      <w:r>
        <w:rPr>
          <w:rFonts w:ascii="TimesNewRomanPS-BoldMT" w:cs="TimesNewRomanPS-BoldMT"/>
          <w:b/>
          <w:bCs/>
          <w:noProof/>
          <w:color w:val="000000"/>
          <w:sz w:val="20"/>
          <w:szCs w:val="20"/>
        </w:rPr>
        <w:t xml:space="preserve"> add/remove cars</w:t>
      </w:r>
    </w:p>
    <w:p w14:paraId="19B98F04" w14:textId="009CFEB5" w:rsidR="00C91A66" w:rsidRDefault="00C91A66" w:rsidP="00870530">
      <w:pPr>
        <w:autoSpaceDE w:val="0"/>
        <w:autoSpaceDN w:val="0"/>
        <w:adjustRightInd w:val="0"/>
        <w:spacing w:after="0" w:line="240" w:lineRule="auto"/>
        <w:rPr>
          <w:rFonts w:ascii="TimesNewRomanPS-BoldMT" w:cs="TimesNewRomanPS-BoldMT"/>
          <w:b/>
          <w:bCs/>
          <w:noProof/>
          <w:color w:val="000000"/>
          <w:sz w:val="20"/>
          <w:szCs w:val="20"/>
        </w:rPr>
      </w:pPr>
      <w:r>
        <w:rPr>
          <w:rFonts w:ascii="TimesNewRomanPS-BoldMT" w:cs="TimesNewRomanPS-BoldMT"/>
          <w:b/>
          <w:bCs/>
          <w:noProof/>
          <w:color w:val="000000"/>
          <w:sz w:val="20"/>
          <w:szCs w:val="20"/>
        </w:rPr>
        <w:t xml:space="preserve">Staff </w:t>
      </w:r>
      <w:r>
        <w:rPr>
          <w:rFonts w:ascii="TimesNewRomanPS-BoldMT" w:cs="TimesNewRomanPS-BoldMT"/>
          <w:b/>
          <w:bCs/>
          <w:noProof/>
          <w:color w:val="000000"/>
          <w:sz w:val="20"/>
          <w:szCs w:val="20"/>
        </w:rPr>
        <w:t>–</w:t>
      </w:r>
      <w:r>
        <w:rPr>
          <w:rFonts w:ascii="TimesNewRomanPS-BoldMT" w:cs="TimesNewRomanPS-BoldMT"/>
          <w:b/>
          <w:bCs/>
          <w:noProof/>
          <w:color w:val="000000"/>
          <w:sz w:val="20"/>
          <w:szCs w:val="20"/>
        </w:rPr>
        <w:t xml:space="preserve"> confirm car reservations and assign car to customer</w:t>
      </w:r>
    </w:p>
    <w:p w14:paraId="46C57CD0" w14:textId="05E5300E" w:rsidR="00C91A66" w:rsidRDefault="00C91A66" w:rsidP="00870530">
      <w:pPr>
        <w:autoSpaceDE w:val="0"/>
        <w:autoSpaceDN w:val="0"/>
        <w:adjustRightInd w:val="0"/>
        <w:spacing w:after="0" w:line="240" w:lineRule="auto"/>
        <w:rPr>
          <w:rFonts w:ascii="TimesNewRomanPS-BoldMT" w:cs="TimesNewRomanPS-BoldMT"/>
          <w:b/>
          <w:bCs/>
          <w:color w:val="000000"/>
          <w:sz w:val="20"/>
          <w:szCs w:val="20"/>
        </w:rPr>
      </w:pPr>
      <w:r>
        <w:rPr>
          <w:rFonts w:ascii="TimesNewRomanPS-BoldMT" w:cs="TimesNewRomanPS-BoldMT"/>
          <w:b/>
          <w:bCs/>
          <w:noProof/>
          <w:color w:val="000000"/>
          <w:sz w:val="20"/>
          <w:szCs w:val="20"/>
        </w:rPr>
        <w:t xml:space="preserve">Customer </w:t>
      </w:r>
      <w:r w:rsidR="00141BF6">
        <w:rPr>
          <w:rFonts w:ascii="TimesNewRomanPS-BoldMT" w:cs="TimesNewRomanPS-BoldMT"/>
          <w:b/>
          <w:bCs/>
          <w:noProof/>
          <w:color w:val="000000"/>
          <w:sz w:val="20"/>
          <w:szCs w:val="20"/>
        </w:rPr>
        <w:t>–</w:t>
      </w:r>
      <w:r>
        <w:rPr>
          <w:rFonts w:ascii="TimesNewRomanPS-BoldMT" w:cs="TimesNewRomanPS-BoldMT"/>
          <w:b/>
          <w:bCs/>
          <w:noProof/>
          <w:color w:val="000000"/>
          <w:sz w:val="20"/>
          <w:szCs w:val="20"/>
        </w:rPr>
        <w:t xml:space="preserve"> </w:t>
      </w:r>
      <w:r w:rsidR="00141BF6">
        <w:rPr>
          <w:rFonts w:ascii="TimesNewRomanPS-BoldMT" w:cs="TimesNewRomanPS-BoldMT"/>
          <w:b/>
          <w:bCs/>
          <w:noProof/>
          <w:color w:val="000000"/>
          <w:sz w:val="20"/>
          <w:szCs w:val="20"/>
        </w:rPr>
        <w:t>make a reservations and change/cancel reservation</w:t>
      </w:r>
    </w:p>
    <w:p w14:paraId="0CD37605" w14:textId="77777777" w:rsidR="006C12D1" w:rsidRDefault="006C12D1" w:rsidP="00870530">
      <w:pPr>
        <w:autoSpaceDE w:val="0"/>
        <w:autoSpaceDN w:val="0"/>
        <w:adjustRightInd w:val="0"/>
        <w:spacing w:after="0" w:line="240" w:lineRule="auto"/>
        <w:rPr>
          <w:rFonts w:ascii="TimesNewRomanPS-BoldMT" w:cs="TimesNewRomanPS-BoldMT"/>
          <w:b/>
          <w:bCs/>
          <w:color w:val="000000"/>
          <w:sz w:val="20"/>
          <w:szCs w:val="20"/>
        </w:rPr>
      </w:pPr>
    </w:p>
    <w:p w14:paraId="27636719" w14:textId="77777777" w:rsidR="00870530" w:rsidRDefault="00870530" w:rsidP="00870530">
      <w:pPr>
        <w:autoSpaceDE w:val="0"/>
        <w:autoSpaceDN w:val="0"/>
        <w:adjustRightInd w:val="0"/>
        <w:spacing w:after="0" w:line="240" w:lineRule="auto"/>
        <w:rPr>
          <w:rFonts w:ascii="TimesNewRomanPS-BoldMT" w:cs="TimesNewRomanPS-BoldMT"/>
          <w:b/>
          <w:bCs/>
          <w:color w:val="000000"/>
          <w:sz w:val="20"/>
          <w:szCs w:val="20"/>
        </w:rPr>
      </w:pPr>
      <w:r>
        <w:rPr>
          <w:rFonts w:ascii="TimesNewRomanPS-BoldMT" w:cs="TimesNewRomanPS-BoldMT"/>
          <w:b/>
          <w:bCs/>
          <w:color w:val="000000"/>
          <w:sz w:val="20"/>
          <w:szCs w:val="20"/>
        </w:rPr>
        <w:t>3.2 User Environment</w:t>
      </w:r>
    </w:p>
    <w:p w14:paraId="2B76F649" w14:textId="77777777" w:rsidR="004A3E0D" w:rsidRDefault="004A3E0D" w:rsidP="00870530">
      <w:pPr>
        <w:autoSpaceDE w:val="0"/>
        <w:autoSpaceDN w:val="0"/>
        <w:adjustRightInd w:val="0"/>
        <w:spacing w:after="0" w:line="240" w:lineRule="auto"/>
        <w:rPr>
          <w:rFonts w:ascii="TimesNewRomanPS-BoldMT" w:cs="TimesNewRomanPS-BoldMT"/>
          <w:b/>
          <w:bCs/>
          <w:color w:val="000000"/>
          <w:sz w:val="20"/>
          <w:szCs w:val="20"/>
        </w:rPr>
      </w:pPr>
    </w:p>
    <w:p w14:paraId="0DD31DF2"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[Detail the working environment of the target user. Here are some suggestions:</w:t>
      </w:r>
    </w:p>
    <w:p w14:paraId="77309511"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Number of people involved in completing the task? Is this changing?</w:t>
      </w:r>
    </w:p>
    <w:p w14:paraId="1DD3AA4F"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How long is a task cycle? Amount of time spent in each activity? Is this changing?</w:t>
      </w:r>
    </w:p>
    <w:p w14:paraId="5C395936"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Any unique environmental constraints: mobile, outdoors, in-flight, and so on?</w:t>
      </w:r>
    </w:p>
    <w:p w14:paraId="1F205585"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Which system platforms are in use today? Future platforms?</w:t>
      </w:r>
    </w:p>
    <w:p w14:paraId="367D8E2F"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What other applications are in use? Does your application need to integrate with them?</w:t>
      </w:r>
    </w:p>
    <w:p w14:paraId="09C463C4"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This is where extracts from the Business Model could be included to outline the task and roles involved,</w:t>
      </w:r>
    </w:p>
    <w:p w14:paraId="4E33FCA4"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and so on.]</w:t>
      </w:r>
    </w:p>
    <w:p w14:paraId="3B700063" w14:textId="77777777" w:rsidR="00F53A2B" w:rsidRDefault="00F53A2B" w:rsidP="00870530">
      <w:pPr>
        <w:autoSpaceDE w:val="0"/>
        <w:autoSpaceDN w:val="0"/>
        <w:adjustRightInd w:val="0"/>
        <w:spacing w:after="0" w:line="240" w:lineRule="auto"/>
        <w:rPr>
          <w:rFonts w:ascii="TimesNewRomanPS-ItalicMT" w:cs="TimesNewRomanPS-ItalicMT"/>
          <w:i/>
          <w:iCs/>
          <w:color w:val="0000FF"/>
          <w:sz w:val="20"/>
          <w:szCs w:val="20"/>
          <w:lang w:bidi="he-IL"/>
        </w:rPr>
      </w:pPr>
    </w:p>
    <w:p w14:paraId="52CBA384" w14:textId="77777777" w:rsidR="00870530" w:rsidRDefault="00870530" w:rsidP="00870530">
      <w:pPr>
        <w:autoSpaceDE w:val="0"/>
        <w:autoSpaceDN w:val="0"/>
        <w:adjustRightInd w:val="0"/>
        <w:spacing w:after="0" w:line="240" w:lineRule="auto"/>
        <w:rPr>
          <w:rFonts w:ascii="TimesNewRomanPS-BoldMT" w:cs="TimesNewRomanPS-BoldMT"/>
          <w:b/>
          <w:bCs/>
          <w:color w:val="000000"/>
          <w:sz w:val="24"/>
          <w:szCs w:val="24"/>
        </w:rPr>
      </w:pPr>
      <w:r>
        <w:rPr>
          <w:rFonts w:ascii="TimesNewRomanPS-BoldMT" w:cs="TimesNewRomanPS-BoldMT"/>
          <w:b/>
          <w:bCs/>
          <w:color w:val="000000"/>
          <w:sz w:val="24"/>
          <w:szCs w:val="24"/>
        </w:rPr>
        <w:t>4. Product Overview</w:t>
      </w:r>
    </w:p>
    <w:p w14:paraId="694CD8B7" w14:textId="77777777" w:rsidR="00F53A2B" w:rsidRDefault="00F53A2B" w:rsidP="00870530">
      <w:pPr>
        <w:autoSpaceDE w:val="0"/>
        <w:autoSpaceDN w:val="0"/>
        <w:adjustRightInd w:val="0"/>
        <w:spacing w:after="0" w:line="240" w:lineRule="auto"/>
        <w:rPr>
          <w:rFonts w:ascii="TimesNewRomanPS-BoldMT" w:cs="TimesNewRomanPS-BoldMT"/>
          <w:b/>
          <w:bCs/>
          <w:color w:val="000000"/>
          <w:sz w:val="24"/>
          <w:szCs w:val="24"/>
        </w:rPr>
      </w:pPr>
    </w:p>
    <w:p w14:paraId="4422D58C" w14:textId="77777777" w:rsidR="00870530" w:rsidRDefault="00870530" w:rsidP="00870530">
      <w:pPr>
        <w:autoSpaceDE w:val="0"/>
        <w:autoSpaceDN w:val="0"/>
        <w:adjustRightInd w:val="0"/>
        <w:spacing w:after="0" w:line="240" w:lineRule="auto"/>
        <w:rPr>
          <w:rFonts w:ascii="TimesNewRomanPS-BoldMT" w:cs="TimesNewRomanPS-BoldMT"/>
          <w:b/>
          <w:bCs/>
          <w:color w:val="000000"/>
          <w:sz w:val="20"/>
          <w:szCs w:val="20"/>
        </w:rPr>
      </w:pPr>
      <w:r>
        <w:rPr>
          <w:rFonts w:ascii="TimesNewRomanPS-BoldMT" w:cs="TimesNewRomanPS-BoldMT"/>
          <w:b/>
          <w:bCs/>
          <w:color w:val="000000"/>
          <w:sz w:val="20"/>
          <w:szCs w:val="20"/>
        </w:rPr>
        <w:t>4.1 Product Perspective</w:t>
      </w:r>
    </w:p>
    <w:p w14:paraId="07673960"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 xml:space="preserve">[This subsection of the </w:t>
      </w:r>
      <w:r>
        <w:rPr>
          <w:rFonts w:ascii="TimesNewRomanPS-BoldItalicMT" w:cs="TimesNewRomanPS-BoldItalicMT"/>
          <w:b/>
          <w:bCs/>
          <w:i/>
          <w:iCs/>
          <w:color w:val="0000FF"/>
          <w:sz w:val="20"/>
          <w:szCs w:val="20"/>
          <w:lang w:bidi="he-IL"/>
        </w:rPr>
        <w:t xml:space="preserve">Vision </w:t>
      </w:r>
      <w:r>
        <w:rPr>
          <w:rFonts w:ascii="TimesNewRomanPS-ItalicMT" w:cs="TimesNewRomanPS-ItalicMT"/>
          <w:i/>
          <w:iCs/>
          <w:color w:val="0000FF"/>
          <w:sz w:val="20"/>
          <w:szCs w:val="20"/>
          <w:lang w:bidi="he-IL"/>
        </w:rPr>
        <w:t>document puts the product in perspective to other related products and the</w:t>
      </w:r>
    </w:p>
    <w:p w14:paraId="1E10BF5D"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user</w:t>
      </w:r>
      <w:r>
        <w:rPr>
          <w:rFonts w:ascii="TimesNewRomanPS-ItalicMT" w:cs="TimesNewRomanPS-ItalicMT" w:hint="cs"/>
          <w:i/>
          <w:iCs/>
          <w:color w:val="0000FF"/>
          <w:sz w:val="20"/>
          <w:szCs w:val="20"/>
          <w:lang w:bidi="he-IL"/>
        </w:rPr>
        <w:t>’</w:t>
      </w:r>
      <w:r>
        <w:rPr>
          <w:rFonts w:ascii="TimesNewRomanPS-ItalicMT" w:cs="TimesNewRomanPS-ItalicMT"/>
          <w:i/>
          <w:iCs/>
          <w:color w:val="0000FF"/>
          <w:sz w:val="20"/>
          <w:szCs w:val="20"/>
          <w:lang w:bidi="he-IL"/>
        </w:rPr>
        <w:t>s environment. If the product is independent and totally self-contained, state it here. If the product is a</w:t>
      </w:r>
    </w:p>
    <w:p w14:paraId="038A2210"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component of a larger system, then this subsection needs to relate how these systems interact and needs to</w:t>
      </w:r>
    </w:p>
    <w:p w14:paraId="65497A08"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identify the relevant interfaces between the systems. One easy way to display the major components of the</w:t>
      </w:r>
    </w:p>
    <w:p w14:paraId="4EDB63EA"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larger system, interconnections, and external interfaces is with a block diagram.]</w:t>
      </w:r>
    </w:p>
    <w:p w14:paraId="5194EE22" w14:textId="77777777" w:rsidR="00F53A2B" w:rsidRDefault="00F53A2B" w:rsidP="00870530">
      <w:pPr>
        <w:autoSpaceDE w:val="0"/>
        <w:autoSpaceDN w:val="0"/>
        <w:adjustRightInd w:val="0"/>
        <w:spacing w:after="0" w:line="240" w:lineRule="auto"/>
        <w:rPr>
          <w:rFonts w:ascii="TimesNewRomanPS-ItalicMT" w:cs="TimesNewRomanPS-ItalicMT"/>
          <w:i/>
          <w:iCs/>
          <w:color w:val="0000FF"/>
          <w:sz w:val="20"/>
          <w:szCs w:val="20"/>
          <w:lang w:bidi="he-IL"/>
        </w:rPr>
      </w:pPr>
    </w:p>
    <w:p w14:paraId="59807E4B" w14:textId="77777777" w:rsidR="00870530" w:rsidRDefault="00870530" w:rsidP="00870530">
      <w:pPr>
        <w:autoSpaceDE w:val="0"/>
        <w:autoSpaceDN w:val="0"/>
        <w:adjustRightInd w:val="0"/>
        <w:spacing w:after="0" w:line="240" w:lineRule="auto"/>
        <w:rPr>
          <w:rFonts w:ascii="TimesNewRomanPS-BoldMT" w:cs="TimesNewRomanPS-BoldMT"/>
          <w:b/>
          <w:bCs/>
          <w:color w:val="000000"/>
          <w:sz w:val="20"/>
          <w:szCs w:val="20"/>
        </w:rPr>
      </w:pPr>
      <w:r>
        <w:rPr>
          <w:rFonts w:ascii="TimesNewRomanPS-BoldMT" w:cs="TimesNewRomanPS-BoldMT"/>
          <w:b/>
          <w:bCs/>
          <w:color w:val="000000"/>
          <w:sz w:val="20"/>
          <w:szCs w:val="20"/>
        </w:rPr>
        <w:t>4.2 Assumptions and Dependencies</w:t>
      </w:r>
    </w:p>
    <w:p w14:paraId="3179EB53"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 xml:space="preserve">[List each factor that affects the features stated in the </w:t>
      </w:r>
      <w:r>
        <w:rPr>
          <w:rFonts w:ascii="TimesNewRomanPS-BoldItalicMT" w:cs="TimesNewRomanPS-BoldItalicMT"/>
          <w:b/>
          <w:bCs/>
          <w:i/>
          <w:iCs/>
          <w:color w:val="0000FF"/>
          <w:sz w:val="20"/>
          <w:szCs w:val="20"/>
          <w:lang w:bidi="he-IL"/>
        </w:rPr>
        <w:t xml:space="preserve">Vision </w:t>
      </w:r>
      <w:r>
        <w:rPr>
          <w:rFonts w:ascii="TimesNewRomanPS-ItalicMT" w:cs="TimesNewRomanPS-ItalicMT"/>
          <w:i/>
          <w:iCs/>
          <w:color w:val="0000FF"/>
          <w:sz w:val="20"/>
          <w:szCs w:val="20"/>
          <w:lang w:bidi="he-IL"/>
        </w:rPr>
        <w:t>document. List assumptions that, if changed,</w:t>
      </w:r>
    </w:p>
    <w:p w14:paraId="2D458E18"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 xml:space="preserve">will alter the </w:t>
      </w:r>
      <w:r>
        <w:rPr>
          <w:rFonts w:ascii="TimesNewRomanPS-BoldItalicMT" w:cs="TimesNewRomanPS-BoldItalicMT"/>
          <w:b/>
          <w:bCs/>
          <w:i/>
          <w:iCs/>
          <w:color w:val="0000FF"/>
          <w:sz w:val="20"/>
          <w:szCs w:val="20"/>
          <w:lang w:bidi="he-IL"/>
        </w:rPr>
        <w:t xml:space="preserve">Vision </w:t>
      </w:r>
      <w:r>
        <w:rPr>
          <w:rFonts w:ascii="TimesNewRomanPS-ItalicMT" w:cs="TimesNewRomanPS-ItalicMT"/>
          <w:i/>
          <w:iCs/>
          <w:color w:val="0000FF"/>
          <w:sz w:val="20"/>
          <w:szCs w:val="20"/>
          <w:lang w:bidi="he-IL"/>
        </w:rPr>
        <w:t>document. For example, an assumption may state that a specific operating system will</w:t>
      </w:r>
    </w:p>
    <w:p w14:paraId="6068F85F"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be available for the hardware designated for the software product. If the operating system is not available,</w:t>
      </w:r>
    </w:p>
    <w:p w14:paraId="360D438E"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 xml:space="preserve">the </w:t>
      </w:r>
      <w:r>
        <w:rPr>
          <w:rFonts w:ascii="TimesNewRomanPS-BoldItalicMT" w:cs="TimesNewRomanPS-BoldItalicMT"/>
          <w:b/>
          <w:bCs/>
          <w:i/>
          <w:iCs/>
          <w:color w:val="0000FF"/>
          <w:sz w:val="20"/>
          <w:szCs w:val="20"/>
          <w:lang w:bidi="he-IL"/>
        </w:rPr>
        <w:t xml:space="preserve">Vision </w:t>
      </w:r>
      <w:r>
        <w:rPr>
          <w:rFonts w:ascii="TimesNewRomanPS-ItalicMT" w:cs="TimesNewRomanPS-ItalicMT"/>
          <w:i/>
          <w:iCs/>
          <w:color w:val="0000FF"/>
          <w:sz w:val="20"/>
          <w:szCs w:val="20"/>
          <w:lang w:bidi="he-IL"/>
        </w:rPr>
        <w:t>document will need to change.]</w:t>
      </w:r>
    </w:p>
    <w:p w14:paraId="35E57FC5" w14:textId="77777777" w:rsidR="00F53A2B" w:rsidRDefault="00F53A2B" w:rsidP="00870530">
      <w:pPr>
        <w:autoSpaceDE w:val="0"/>
        <w:autoSpaceDN w:val="0"/>
        <w:adjustRightInd w:val="0"/>
        <w:spacing w:after="0" w:line="240" w:lineRule="auto"/>
        <w:rPr>
          <w:rFonts w:ascii="TimesNewRomanPS-ItalicMT" w:cs="TimesNewRomanPS-ItalicMT"/>
          <w:i/>
          <w:iCs/>
          <w:color w:val="0000FF"/>
          <w:sz w:val="20"/>
          <w:szCs w:val="20"/>
          <w:lang w:bidi="he-IL"/>
        </w:rPr>
      </w:pPr>
    </w:p>
    <w:p w14:paraId="40637299" w14:textId="77777777" w:rsidR="00870530" w:rsidRDefault="00870530" w:rsidP="00870530">
      <w:pPr>
        <w:autoSpaceDE w:val="0"/>
        <w:autoSpaceDN w:val="0"/>
        <w:adjustRightInd w:val="0"/>
        <w:spacing w:after="0" w:line="240" w:lineRule="auto"/>
        <w:rPr>
          <w:rFonts w:ascii="TimesNewRomanPS-BoldMT" w:cs="TimesNewRomanPS-BoldMT"/>
          <w:b/>
          <w:bCs/>
          <w:color w:val="000000"/>
          <w:sz w:val="20"/>
          <w:szCs w:val="20"/>
        </w:rPr>
      </w:pPr>
      <w:r>
        <w:rPr>
          <w:rFonts w:ascii="TimesNewRomanPS-BoldMT" w:cs="TimesNewRomanPS-BoldMT"/>
          <w:b/>
          <w:bCs/>
          <w:color w:val="000000"/>
          <w:sz w:val="20"/>
          <w:szCs w:val="20"/>
        </w:rPr>
        <w:t>4.3 Needs and Features</w:t>
      </w:r>
    </w:p>
    <w:p w14:paraId="42301CBE" w14:textId="77777777" w:rsidR="00F53A2B" w:rsidRDefault="00F53A2B" w:rsidP="00870530">
      <w:pPr>
        <w:autoSpaceDE w:val="0"/>
        <w:autoSpaceDN w:val="0"/>
        <w:adjustRightInd w:val="0"/>
        <w:spacing w:after="0" w:line="240" w:lineRule="auto"/>
        <w:rPr>
          <w:rFonts w:ascii="TimesNewRomanPS-BoldMT" w:cs="TimesNewRomanPS-BoldMT"/>
          <w:b/>
          <w:bCs/>
          <w:color w:val="000000"/>
          <w:sz w:val="20"/>
          <w:szCs w:val="20"/>
        </w:rPr>
      </w:pPr>
    </w:p>
    <w:p w14:paraId="4ACB719A"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[Avoid design. Keep feature descriptions at a general level. Focus on capabilities needed and why (not</w:t>
      </w:r>
    </w:p>
    <w:p w14:paraId="79D1ECD8"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how) they should be implemented.]</w:t>
      </w:r>
    </w:p>
    <w:p w14:paraId="05781AC0" w14:textId="77777777" w:rsidR="00F53A2B" w:rsidRDefault="00F53A2B" w:rsidP="00870530">
      <w:pPr>
        <w:autoSpaceDE w:val="0"/>
        <w:autoSpaceDN w:val="0"/>
        <w:adjustRightInd w:val="0"/>
        <w:spacing w:after="0" w:line="240" w:lineRule="auto"/>
        <w:rPr>
          <w:rFonts w:ascii="TimesNewRomanPS-ItalicMT" w:cs="TimesNewRomanPS-ItalicMT"/>
          <w:i/>
          <w:iCs/>
          <w:color w:val="0000FF"/>
          <w:sz w:val="20"/>
          <w:szCs w:val="20"/>
          <w:lang w:bidi="he-IL"/>
        </w:rPr>
      </w:pPr>
    </w:p>
    <w:p w14:paraId="6BA6EA06" w14:textId="77777777" w:rsidR="00F53A2B" w:rsidRDefault="00F53A2B"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lastRenderedPageBreak/>
        <w:drawing>
          <wp:inline distT="0" distB="0" distL="0" distR="0" wp14:anchorId="06CDE6D6" wp14:editId="241D4163">
            <wp:extent cx="5943600" cy="290742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srcRect/>
                    <a:stretch>
                      <a:fillRect/>
                    </a:stretch>
                  </pic:blipFill>
                  <pic:spPr bwMode="auto">
                    <a:xfrm>
                      <a:off x="0" y="0"/>
                      <a:ext cx="5943600" cy="2907429"/>
                    </a:xfrm>
                    <a:prstGeom prst="rect">
                      <a:avLst/>
                    </a:prstGeom>
                    <a:noFill/>
                    <a:ln w="9525">
                      <a:noFill/>
                      <a:miter lim="800000"/>
                      <a:headEnd/>
                      <a:tailEnd/>
                    </a:ln>
                  </pic:spPr>
                </pic:pic>
              </a:graphicData>
            </a:graphic>
          </wp:inline>
        </w:drawing>
      </w:r>
    </w:p>
    <w:p w14:paraId="7D6CE3CF" w14:textId="77777777" w:rsidR="00F53A2B" w:rsidRDefault="00F53A2B"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drawing>
          <wp:inline distT="0" distB="0" distL="0" distR="0" wp14:anchorId="11623BCC" wp14:editId="009CC9DE">
            <wp:extent cx="5943600" cy="361260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srcRect/>
                    <a:stretch>
                      <a:fillRect/>
                    </a:stretch>
                  </pic:blipFill>
                  <pic:spPr bwMode="auto">
                    <a:xfrm>
                      <a:off x="0" y="0"/>
                      <a:ext cx="5943600" cy="3612608"/>
                    </a:xfrm>
                    <a:prstGeom prst="rect">
                      <a:avLst/>
                    </a:prstGeom>
                    <a:noFill/>
                    <a:ln w="9525">
                      <a:noFill/>
                      <a:miter lim="800000"/>
                      <a:headEnd/>
                      <a:tailEnd/>
                    </a:ln>
                  </pic:spPr>
                </pic:pic>
              </a:graphicData>
            </a:graphic>
          </wp:inline>
        </w:drawing>
      </w:r>
    </w:p>
    <w:p w14:paraId="556C7129" w14:textId="77777777" w:rsidR="00F53A2B" w:rsidRDefault="00520198"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drawing>
          <wp:inline distT="0" distB="0" distL="0" distR="0" wp14:anchorId="19F90B70" wp14:editId="02388D9A">
            <wp:extent cx="5943600" cy="62947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srcRect/>
                    <a:stretch>
                      <a:fillRect/>
                    </a:stretch>
                  </pic:blipFill>
                  <pic:spPr bwMode="auto">
                    <a:xfrm>
                      <a:off x="0" y="0"/>
                      <a:ext cx="5943600" cy="629473"/>
                    </a:xfrm>
                    <a:prstGeom prst="rect">
                      <a:avLst/>
                    </a:prstGeom>
                    <a:noFill/>
                    <a:ln w="9525">
                      <a:noFill/>
                      <a:miter lim="800000"/>
                      <a:headEnd/>
                      <a:tailEnd/>
                    </a:ln>
                  </pic:spPr>
                </pic:pic>
              </a:graphicData>
            </a:graphic>
          </wp:inline>
        </w:drawing>
      </w:r>
    </w:p>
    <w:p w14:paraId="3C3E2090" w14:textId="77777777" w:rsidR="00520198" w:rsidRDefault="00520198"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lastRenderedPageBreak/>
        <w:drawing>
          <wp:inline distT="0" distB="0" distL="0" distR="0" wp14:anchorId="4E9CF79E" wp14:editId="76D4401A">
            <wp:extent cx="5943600" cy="360524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5943600" cy="3605240"/>
                    </a:xfrm>
                    <a:prstGeom prst="rect">
                      <a:avLst/>
                    </a:prstGeom>
                    <a:noFill/>
                    <a:ln w="9525">
                      <a:noFill/>
                      <a:miter lim="800000"/>
                      <a:headEnd/>
                      <a:tailEnd/>
                    </a:ln>
                  </pic:spPr>
                </pic:pic>
              </a:graphicData>
            </a:graphic>
          </wp:inline>
        </w:drawing>
      </w:r>
    </w:p>
    <w:p w14:paraId="36741904" w14:textId="77777777" w:rsidR="00520198" w:rsidRDefault="00520198"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drawing>
          <wp:inline distT="0" distB="0" distL="0" distR="0" wp14:anchorId="47AC1A7C" wp14:editId="3080D63F">
            <wp:extent cx="5943600" cy="365974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srcRect/>
                    <a:stretch>
                      <a:fillRect/>
                    </a:stretch>
                  </pic:blipFill>
                  <pic:spPr bwMode="auto">
                    <a:xfrm>
                      <a:off x="0" y="0"/>
                      <a:ext cx="5943600" cy="3659746"/>
                    </a:xfrm>
                    <a:prstGeom prst="rect">
                      <a:avLst/>
                    </a:prstGeom>
                    <a:noFill/>
                    <a:ln w="9525">
                      <a:noFill/>
                      <a:miter lim="800000"/>
                      <a:headEnd/>
                      <a:tailEnd/>
                    </a:ln>
                  </pic:spPr>
                </pic:pic>
              </a:graphicData>
            </a:graphic>
          </wp:inline>
        </w:drawing>
      </w:r>
    </w:p>
    <w:p w14:paraId="1EF08D17" w14:textId="77777777" w:rsidR="00520198" w:rsidRDefault="00520198"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lastRenderedPageBreak/>
        <w:drawing>
          <wp:inline distT="0" distB="0" distL="0" distR="0" wp14:anchorId="59A80880" wp14:editId="1E5AF9A2">
            <wp:extent cx="5943600" cy="134515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srcRect/>
                    <a:stretch>
                      <a:fillRect/>
                    </a:stretch>
                  </pic:blipFill>
                  <pic:spPr bwMode="auto">
                    <a:xfrm>
                      <a:off x="0" y="0"/>
                      <a:ext cx="5943600" cy="1345153"/>
                    </a:xfrm>
                    <a:prstGeom prst="rect">
                      <a:avLst/>
                    </a:prstGeom>
                    <a:noFill/>
                    <a:ln w="9525">
                      <a:noFill/>
                      <a:miter lim="800000"/>
                      <a:headEnd/>
                      <a:tailEnd/>
                    </a:ln>
                  </pic:spPr>
                </pic:pic>
              </a:graphicData>
            </a:graphic>
          </wp:inline>
        </w:drawing>
      </w:r>
    </w:p>
    <w:p w14:paraId="0D616EA5" w14:textId="77777777" w:rsidR="00520198" w:rsidRDefault="00520198"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drawing>
          <wp:inline distT="0" distB="0" distL="0" distR="0" wp14:anchorId="23277B3E" wp14:editId="3CAFC6A0">
            <wp:extent cx="5943600" cy="233790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5943600" cy="2337902"/>
                    </a:xfrm>
                    <a:prstGeom prst="rect">
                      <a:avLst/>
                    </a:prstGeom>
                    <a:noFill/>
                    <a:ln w="9525">
                      <a:noFill/>
                      <a:miter lim="800000"/>
                      <a:headEnd/>
                      <a:tailEnd/>
                    </a:ln>
                  </pic:spPr>
                </pic:pic>
              </a:graphicData>
            </a:graphic>
          </wp:inline>
        </w:drawing>
      </w:r>
    </w:p>
    <w:p w14:paraId="6DDE67C3" w14:textId="77777777" w:rsidR="00520198" w:rsidRDefault="00531EF1"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drawing>
          <wp:inline distT="0" distB="0" distL="0" distR="0" wp14:anchorId="3E63BE71" wp14:editId="138DD87C">
            <wp:extent cx="5943600" cy="3058858"/>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5943600" cy="3058858"/>
                    </a:xfrm>
                    <a:prstGeom prst="rect">
                      <a:avLst/>
                    </a:prstGeom>
                    <a:noFill/>
                    <a:ln w="9525">
                      <a:noFill/>
                      <a:miter lim="800000"/>
                      <a:headEnd/>
                      <a:tailEnd/>
                    </a:ln>
                  </pic:spPr>
                </pic:pic>
              </a:graphicData>
            </a:graphic>
          </wp:inline>
        </w:drawing>
      </w:r>
    </w:p>
    <w:p w14:paraId="083F8A0C" w14:textId="77777777" w:rsidR="00531EF1" w:rsidRDefault="00324AD4"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lastRenderedPageBreak/>
        <w:drawing>
          <wp:inline distT="0" distB="0" distL="0" distR="0" wp14:anchorId="43B6C1F2" wp14:editId="553B43E5">
            <wp:extent cx="5943600" cy="3352139"/>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srcRect/>
                    <a:stretch>
                      <a:fillRect/>
                    </a:stretch>
                  </pic:blipFill>
                  <pic:spPr bwMode="auto">
                    <a:xfrm>
                      <a:off x="0" y="0"/>
                      <a:ext cx="5943600" cy="3352139"/>
                    </a:xfrm>
                    <a:prstGeom prst="rect">
                      <a:avLst/>
                    </a:prstGeom>
                    <a:noFill/>
                    <a:ln w="9525">
                      <a:noFill/>
                      <a:miter lim="800000"/>
                      <a:headEnd/>
                      <a:tailEnd/>
                    </a:ln>
                  </pic:spPr>
                </pic:pic>
              </a:graphicData>
            </a:graphic>
          </wp:inline>
        </w:drawing>
      </w:r>
    </w:p>
    <w:p w14:paraId="089F988C" w14:textId="77777777" w:rsidR="00324AD4" w:rsidRDefault="00FA0B61"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drawing>
          <wp:inline distT="0" distB="0" distL="0" distR="0" wp14:anchorId="5DA88002" wp14:editId="2443A212">
            <wp:extent cx="5943600" cy="288793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5943600" cy="2887936"/>
                    </a:xfrm>
                    <a:prstGeom prst="rect">
                      <a:avLst/>
                    </a:prstGeom>
                    <a:noFill/>
                    <a:ln w="9525">
                      <a:noFill/>
                      <a:miter lim="800000"/>
                      <a:headEnd/>
                      <a:tailEnd/>
                    </a:ln>
                  </pic:spPr>
                </pic:pic>
              </a:graphicData>
            </a:graphic>
          </wp:inline>
        </w:drawing>
      </w:r>
    </w:p>
    <w:p w14:paraId="6DABF073" w14:textId="77777777" w:rsidR="00FA0B61" w:rsidRPr="00F53A2B" w:rsidRDefault="00853EFE" w:rsidP="00870530">
      <w:pPr>
        <w:autoSpaceDE w:val="0"/>
        <w:autoSpaceDN w:val="0"/>
        <w:adjustRightInd w:val="0"/>
        <w:spacing w:after="0" w:line="240" w:lineRule="auto"/>
        <w:rPr>
          <w:rFonts w:ascii="TimesNewRomanPS-ItalicMT" w:cs="TimesNewRomanPS-ItalicMT"/>
          <w:iCs/>
          <w:color w:val="0000FF"/>
          <w:sz w:val="20"/>
          <w:szCs w:val="20"/>
          <w:lang w:bidi="he-IL"/>
        </w:rPr>
      </w:pPr>
      <w:r>
        <w:rPr>
          <w:rFonts w:ascii="TimesNewRomanPS-ItalicMT" w:cs="TimesNewRomanPS-ItalicMT"/>
          <w:iCs/>
          <w:noProof/>
          <w:color w:val="0000FF"/>
          <w:sz w:val="20"/>
          <w:szCs w:val="20"/>
        </w:rPr>
        <w:drawing>
          <wp:inline distT="0" distB="0" distL="0" distR="0" wp14:anchorId="51AD621B" wp14:editId="03999049">
            <wp:extent cx="5943600" cy="1427756"/>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srcRect/>
                    <a:stretch>
                      <a:fillRect/>
                    </a:stretch>
                  </pic:blipFill>
                  <pic:spPr bwMode="auto">
                    <a:xfrm>
                      <a:off x="0" y="0"/>
                      <a:ext cx="5943600" cy="1427756"/>
                    </a:xfrm>
                    <a:prstGeom prst="rect">
                      <a:avLst/>
                    </a:prstGeom>
                    <a:noFill/>
                    <a:ln w="9525">
                      <a:noFill/>
                      <a:miter lim="800000"/>
                      <a:headEnd/>
                      <a:tailEnd/>
                    </a:ln>
                  </pic:spPr>
                </pic:pic>
              </a:graphicData>
            </a:graphic>
          </wp:inline>
        </w:drawing>
      </w:r>
    </w:p>
    <w:p w14:paraId="78345174" w14:textId="77777777" w:rsidR="00F53A2B" w:rsidRDefault="00F53A2B" w:rsidP="00870530">
      <w:pPr>
        <w:autoSpaceDE w:val="0"/>
        <w:autoSpaceDN w:val="0"/>
        <w:adjustRightInd w:val="0"/>
        <w:spacing w:after="0" w:line="240" w:lineRule="auto"/>
        <w:rPr>
          <w:rFonts w:ascii="TimesNewRomanPS-ItalicMT" w:cs="TimesNewRomanPS-ItalicMT"/>
          <w:i/>
          <w:iCs/>
          <w:color w:val="0000FF"/>
          <w:sz w:val="20"/>
          <w:szCs w:val="20"/>
          <w:lang w:bidi="he-IL"/>
        </w:rPr>
      </w:pPr>
    </w:p>
    <w:p w14:paraId="0A25BBB7" w14:textId="77777777" w:rsidR="00870530" w:rsidRDefault="00870530" w:rsidP="00870530">
      <w:pPr>
        <w:autoSpaceDE w:val="0"/>
        <w:autoSpaceDN w:val="0"/>
        <w:adjustRightInd w:val="0"/>
        <w:spacing w:after="0" w:line="240" w:lineRule="auto"/>
        <w:rPr>
          <w:rFonts w:ascii="TimesNewRomanPS-BoldMT" w:cs="TimesNewRomanPS-BoldMT"/>
          <w:b/>
          <w:bCs/>
          <w:color w:val="000000"/>
          <w:sz w:val="20"/>
          <w:szCs w:val="20"/>
        </w:rPr>
      </w:pPr>
      <w:r>
        <w:rPr>
          <w:rFonts w:ascii="TimesNewRomanPS-BoldMT" w:cs="TimesNewRomanPS-BoldMT"/>
          <w:b/>
          <w:bCs/>
          <w:color w:val="000000"/>
          <w:sz w:val="20"/>
          <w:szCs w:val="20"/>
        </w:rPr>
        <w:t>4.4 Alternatives and Competition</w:t>
      </w:r>
    </w:p>
    <w:p w14:paraId="649F1699"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[Identify alternatives the stakeholder perceives as available. These can include buying a competitor</w:t>
      </w:r>
      <w:r>
        <w:rPr>
          <w:rFonts w:ascii="TimesNewRomanPS-ItalicMT" w:cs="TimesNewRomanPS-ItalicMT" w:hint="cs"/>
          <w:i/>
          <w:iCs/>
          <w:color w:val="0000FF"/>
          <w:sz w:val="20"/>
          <w:szCs w:val="20"/>
          <w:lang w:bidi="he-IL"/>
        </w:rPr>
        <w:t>’</w:t>
      </w:r>
      <w:r>
        <w:rPr>
          <w:rFonts w:ascii="TimesNewRomanPS-ItalicMT" w:cs="TimesNewRomanPS-ItalicMT"/>
          <w:i/>
          <w:iCs/>
          <w:color w:val="0000FF"/>
          <w:sz w:val="20"/>
          <w:szCs w:val="20"/>
          <w:lang w:bidi="he-IL"/>
        </w:rPr>
        <w:t>s</w:t>
      </w:r>
    </w:p>
    <w:p w14:paraId="4632D17C"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lastRenderedPageBreak/>
        <w:t>product, building a homegrown solution, or simply maintaining the status quo. List any known competitive</w:t>
      </w:r>
    </w:p>
    <w:p w14:paraId="269B5D16"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choices that exist or may become available. Include the major strengths and weaknesses of each competitor</w:t>
      </w:r>
    </w:p>
    <w:p w14:paraId="314EE312"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as perceived by the stakeholder or end user.]</w:t>
      </w:r>
    </w:p>
    <w:p w14:paraId="3A69E75B" w14:textId="77777777" w:rsidR="00853EFE" w:rsidRDefault="00853EFE" w:rsidP="00870530">
      <w:pPr>
        <w:autoSpaceDE w:val="0"/>
        <w:autoSpaceDN w:val="0"/>
        <w:adjustRightInd w:val="0"/>
        <w:spacing w:after="0" w:line="240" w:lineRule="auto"/>
        <w:rPr>
          <w:rFonts w:ascii="TimesNewRomanPS-ItalicMT" w:cs="TimesNewRomanPS-ItalicMT"/>
          <w:i/>
          <w:iCs/>
          <w:color w:val="0000FF"/>
          <w:sz w:val="20"/>
          <w:szCs w:val="20"/>
          <w:lang w:bidi="he-IL"/>
        </w:rPr>
      </w:pPr>
    </w:p>
    <w:p w14:paraId="0BDD6248" w14:textId="77777777" w:rsidR="00870530" w:rsidRDefault="00870530" w:rsidP="00870530">
      <w:pPr>
        <w:autoSpaceDE w:val="0"/>
        <w:autoSpaceDN w:val="0"/>
        <w:adjustRightInd w:val="0"/>
        <w:spacing w:after="0" w:line="240" w:lineRule="auto"/>
        <w:rPr>
          <w:rFonts w:ascii="TimesNewRomanPS-BoldMT" w:cs="TimesNewRomanPS-BoldMT"/>
          <w:b/>
          <w:bCs/>
          <w:color w:val="000000"/>
          <w:sz w:val="24"/>
          <w:szCs w:val="24"/>
        </w:rPr>
      </w:pPr>
      <w:r>
        <w:rPr>
          <w:rFonts w:ascii="TimesNewRomanPS-BoldMT" w:cs="TimesNewRomanPS-BoldMT"/>
          <w:b/>
          <w:bCs/>
          <w:color w:val="000000"/>
          <w:sz w:val="24"/>
          <w:szCs w:val="24"/>
        </w:rPr>
        <w:t>5. Other Product Requirements</w:t>
      </w:r>
    </w:p>
    <w:p w14:paraId="47101DED" w14:textId="77777777" w:rsidR="00853EFE" w:rsidRDefault="00853EFE" w:rsidP="00870530">
      <w:pPr>
        <w:autoSpaceDE w:val="0"/>
        <w:autoSpaceDN w:val="0"/>
        <w:adjustRightInd w:val="0"/>
        <w:spacing w:after="0" w:line="240" w:lineRule="auto"/>
        <w:rPr>
          <w:rFonts w:ascii="TimesNewRomanPS-BoldMT" w:cs="TimesNewRomanPS-BoldMT"/>
          <w:b/>
          <w:bCs/>
          <w:color w:val="000000"/>
          <w:sz w:val="24"/>
          <w:szCs w:val="24"/>
        </w:rPr>
      </w:pPr>
    </w:p>
    <w:p w14:paraId="5058E8A9"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[At a high level, list applicable standards, hardware, or platform requirements; performance requirements;</w:t>
      </w:r>
    </w:p>
    <w:p w14:paraId="7DE273E2"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and environmental requirements.</w:t>
      </w:r>
    </w:p>
    <w:p w14:paraId="738492CB"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Define the quality ranges for performance, robustness, fault tolerance, usability, and similar</w:t>
      </w:r>
    </w:p>
    <w:p w14:paraId="400072F4"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characteristics that are not captured in the Feature Set.</w:t>
      </w:r>
    </w:p>
    <w:p w14:paraId="6C46C232"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Note any design constraints, external constraints, or other dependencies.</w:t>
      </w:r>
    </w:p>
    <w:p w14:paraId="7194E3E9"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Define any specific documentation requirements, including user manuals, online help, installation,</w:t>
      </w:r>
    </w:p>
    <w:p w14:paraId="77F84320"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labeling, and packaging requirements.</w:t>
      </w:r>
    </w:p>
    <w:p w14:paraId="0A34089B" w14:textId="77777777" w:rsidR="00870530" w:rsidRDefault="00870530" w:rsidP="00870530">
      <w:pPr>
        <w:autoSpaceDE w:val="0"/>
        <w:autoSpaceDN w:val="0"/>
        <w:adjustRightInd w:val="0"/>
        <w:spacing w:after="0" w:line="240" w:lineRule="auto"/>
        <w:rPr>
          <w:rFonts w:ascii="TimesNewRomanPS-ItalicMT" w:cs="TimesNewRomanPS-ItalicMT"/>
          <w:i/>
          <w:iCs/>
          <w:color w:val="0000FF"/>
          <w:sz w:val="20"/>
          <w:szCs w:val="20"/>
          <w:lang w:bidi="he-IL"/>
        </w:rPr>
      </w:pPr>
      <w:r>
        <w:rPr>
          <w:rFonts w:ascii="TimesNewRomanPS-ItalicMT" w:cs="TimesNewRomanPS-ItalicMT"/>
          <w:i/>
          <w:iCs/>
          <w:color w:val="0000FF"/>
          <w:sz w:val="20"/>
          <w:szCs w:val="20"/>
          <w:lang w:bidi="he-IL"/>
        </w:rPr>
        <w:t>Define the priority of these other product requirements. Include, if useful, attributes such as stability,</w:t>
      </w:r>
    </w:p>
    <w:p w14:paraId="093ADE08" w14:textId="77777777" w:rsidR="00AA3AB1" w:rsidRDefault="00870530" w:rsidP="00870530">
      <w:r>
        <w:rPr>
          <w:rFonts w:ascii="TimesNewRomanPS-ItalicMT" w:cs="TimesNewRomanPS-ItalicMT"/>
          <w:i/>
          <w:iCs/>
          <w:color w:val="0000FF"/>
          <w:sz w:val="20"/>
          <w:szCs w:val="20"/>
          <w:lang w:bidi="he-IL"/>
        </w:rPr>
        <w:t>benefit, effort, and risk.]</w:t>
      </w:r>
    </w:p>
    <w:sectPr w:rsidR="00AA3AB1" w:rsidSect="00AA3A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20B0604020202020204"/>
    <w:charset w:val="B2"/>
    <w:family w:val="auto"/>
    <w:notTrueType/>
    <w:pitch w:val="default"/>
    <w:sig w:usb0="00002000" w:usb1="00000000" w:usb2="00000000" w:usb3="00000000" w:csb0="00000040" w:csb1="00000000"/>
  </w:font>
  <w:font w:name="TimesNewRomanPS-ItalicMT">
    <w:altName w:val="Times New Roman"/>
    <w:panose1 w:val="020B0604020202020204"/>
    <w:charset w:val="B1"/>
    <w:family w:val="auto"/>
    <w:notTrueType/>
    <w:pitch w:val="default"/>
    <w:sig w:usb0="00000801" w:usb1="00000000" w:usb2="00000000" w:usb3="00000000" w:csb0="00000020" w:csb1="00000000"/>
  </w:font>
  <w:font w:name="TimesNewRomanPSMT">
    <w:altName w:val="Times New Roman"/>
    <w:panose1 w:val="020B0604020202020204"/>
    <w:charset w:val="B2"/>
    <w:family w:val="auto"/>
    <w:notTrueType/>
    <w:pitch w:val="default"/>
    <w:sig w:usb0="00002001" w:usb1="00000000" w:usb2="00000000" w:usb3="00000000" w:csb0="00000040" w:csb1="00000000"/>
  </w:font>
  <w:font w:name="TimesNewRomanPS-BoldItalicMT">
    <w:altName w:val="Times New Roman"/>
    <w:panose1 w:val="020B0604020202020204"/>
    <w:charset w:val="B1"/>
    <w:family w:val="auto"/>
    <w:notTrueType/>
    <w:pitch w:val="default"/>
    <w:sig w:usb0="00000800"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70530"/>
    <w:rsid w:val="0003008B"/>
    <w:rsid w:val="00090E1C"/>
    <w:rsid w:val="000A2B55"/>
    <w:rsid w:val="00141BF6"/>
    <w:rsid w:val="00324AD4"/>
    <w:rsid w:val="004A3E0D"/>
    <w:rsid w:val="00520198"/>
    <w:rsid w:val="00531EF1"/>
    <w:rsid w:val="006C12D1"/>
    <w:rsid w:val="007E0DFF"/>
    <w:rsid w:val="00853EFE"/>
    <w:rsid w:val="00870530"/>
    <w:rsid w:val="008A13E9"/>
    <w:rsid w:val="00A6742A"/>
    <w:rsid w:val="00AA3AB1"/>
    <w:rsid w:val="00C376BC"/>
    <w:rsid w:val="00C91A66"/>
    <w:rsid w:val="00CD6850"/>
    <w:rsid w:val="00D61A35"/>
    <w:rsid w:val="00F53A2B"/>
    <w:rsid w:val="00FA0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C1323"/>
  <w15:docId w15:val="{537C156A-3298-1846-907D-D09C1916A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A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7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53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A2B"/>
    <w:rPr>
      <w:rFonts w:ascii="Tahoma" w:hAnsi="Tahoma" w:cs="Tahoma"/>
      <w:sz w:val="16"/>
      <w:szCs w:val="16"/>
    </w:rPr>
  </w:style>
  <w:style w:type="paragraph" w:styleId="NormalWeb">
    <w:name w:val="Normal (Web)"/>
    <w:basedOn w:val="Normal"/>
    <w:uiPriority w:val="99"/>
    <w:unhideWhenUsed/>
    <w:rsid w:val="00141B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715</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Sample Vision Document</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Vision Document</dc:title>
  <dc:subject>Software Engineering</dc:subject>
  <dc:creator>okalu</dc:creator>
  <cp:lastModifiedBy>Tegshbayar Ganbat</cp:lastModifiedBy>
  <cp:revision>16</cp:revision>
  <dcterms:created xsi:type="dcterms:W3CDTF">2018-05-28T18:01:00Z</dcterms:created>
  <dcterms:modified xsi:type="dcterms:W3CDTF">2026-06-29T19:10:00Z</dcterms:modified>
</cp:coreProperties>
</file>