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Ссылки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Видеочат для общения с врачом запущен на всех платформах Ondoc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hyperlink r:id="rId2">
        <w:r>
          <w:rPr>
            <w:rStyle w:val="InternetLink"/>
            <w:b w:val="false"/>
            <w:bCs w:val="false"/>
          </w:rPr>
          <w:t>http://www.cnews.ru/news/line/2016-10-25_videochat_dlya_obshcheniya_s_vrachom_zapushchen_na_vseh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Записаться к врачу теперь можно через портал госуслуг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hyperlink r:id="rId3">
        <w:r>
          <w:rPr>
            <w:rStyle w:val="InternetLink"/>
            <w:b w:val="false"/>
            <w:bCs w:val="false"/>
          </w:rPr>
          <w:t>https://vnnews.ru/medicine/55072-zapisatsya-k-vrachu-teper-mozhno-cherez-portal-gosuslug.html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На Едином портале госуслуг появится раздел «Моё здоровье»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hyperlink r:id="rId4">
        <w:r>
          <w:rPr>
            <w:rStyle w:val="InternetLink"/>
            <w:b w:val="false"/>
            <w:bCs w:val="false"/>
          </w:rPr>
          <w:t>http://d-russia.ru/na-edinom-portale-gosuslug-poyavitsya-razdel-moyo-zdorove.html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Handy Patients Enterprise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hyperlink r:id="rId5">
        <w:r>
          <w:rPr>
            <w:rStyle w:val="InternetLink"/>
            <w:b w:val="false"/>
            <w:bCs w:val="false"/>
          </w:rPr>
          <w:t>http://docplayer.org/941580-Handy-patients-enterprise.html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Медицинские Информационные Системы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hyperlink r:id="rId6">
        <w:r>
          <w:rPr>
            <w:rStyle w:val="InternetLink"/>
            <w:b w:val="false"/>
            <w:bCs w:val="false"/>
          </w:rPr>
          <w:t>http://itm.consef.ru/main.mhtml?Part=84</w:t>
        </w:r>
      </w:hyperlink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Системы удаленного мониторинга здоровья ждет светлое будущее. Близкое будущее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hyperlink r:id="rId7">
        <w:r>
          <w:rPr>
            <w:rStyle w:val="InternetLink"/>
            <w:b w:val="false"/>
            <w:bCs w:val="false"/>
          </w:rPr>
          <w:t>http://evercare.ru/rpm-future</w:t>
        </w:r>
      </w:hyperlink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Прочее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List of open-source health software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hyperlink r:id="rId8">
        <w:r>
          <w:rPr>
            <w:rStyle w:val="InternetLink"/>
            <w:b w:val="false"/>
            <w:bCs w:val="false"/>
          </w:rPr>
          <w:t>https://en.wikipedia.org/wiki/List_of_open-source_health_software</w:t>
        </w:r>
      </w:hyperlink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</w:rPr>
        <w:t xml:space="preserve">Обзор рынка комплексных медицинских информационных систем </w:t>
      </w:r>
      <w:hyperlink r:id="rId9">
        <w:r>
          <w:rPr>
            <w:rStyle w:val="InternetLink"/>
            <w:b w:val="false"/>
            <w:bCs w:val="false"/>
          </w:rPr>
          <w:t>http://www.kmis.ru/site.nsf/pages/2009_obzor_kmis.htm</w:t>
        </w:r>
      </w:hyperlink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</w:rPr>
        <w:t xml:space="preserve">Рейтинг: Крупнейшие поставщики МИС: проекты внедрения 2009-2010 </w:t>
      </w:r>
      <w:hyperlink r:id="rId10">
        <w:r>
          <w:rPr>
            <w:rStyle w:val="InternetLink"/>
            <w:b w:val="false"/>
            <w:bCs w:val="false"/>
          </w:rPr>
          <w:t>http://www.cnews.ru/reviews/free/publichealth2011/rating/rating2.shtml</w:t>
        </w:r>
      </w:hyperlink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Фонд "Здоровье" разработал методики оценки качества медицинской информационной системы (МИС) и документации МИС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hyperlink r:id="rId11">
        <w:r>
          <w:rPr>
            <w:rStyle w:val="InternetLink"/>
            <w:b w:val="false"/>
            <w:bCs w:val="false"/>
          </w:rPr>
          <w:t>http://www.fondzdorovie.ru/analitika2/detail_analitics.php?ID=1668</w:t>
        </w:r>
      </w:hyperlink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Google делает Google для медиков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hyperlink r:id="rId12">
        <w:r>
          <w:rPr>
            <w:rStyle w:val="InternetLink"/>
            <w:b w:val="false"/>
            <w:bCs w:val="false"/>
          </w:rPr>
          <w:t>http://evercare.ru/verily-medical-search</w:t>
        </w:r>
      </w:hyperlink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Закон о телемедицине ставит под угрозу врачебную тайну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hyperlink r:id="rId13">
        <w:r>
          <w:rPr>
            <w:rStyle w:val="InternetLink"/>
            <w:b w:val="false"/>
            <w:bCs w:val="false"/>
          </w:rPr>
          <w:t>http://www.mk.ru/social/health/2017/06/22/zakon-o-telemedicine-stavit-pod-ugrozu-vrachebnuyu-taynu.html</w:t>
        </w:r>
      </w:hyperlink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 роддомах Москвы могут ввести электронные истории родов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hyperlink r:id="rId14">
        <w:r>
          <w:rPr>
            <w:rStyle w:val="InternetLink"/>
            <w:b w:val="false"/>
            <w:bCs w:val="false"/>
          </w:rPr>
          <w:t>http://www.m24.ru/articles/97766</w:t>
        </w:r>
      </w:hyperlink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 Москве появился "электронный госпиталь" с онлайн-браслетами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hyperlink r:id="rId15">
        <w:r>
          <w:rPr>
            <w:rStyle w:val="InternetLink"/>
            <w:b w:val="false"/>
            <w:bCs w:val="false"/>
          </w:rPr>
          <w:t>http://www.m24.ru/articles/99582</w:t>
        </w:r>
      </w:hyperlink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 2019 года медорганизации Казахстана перейдут на безбумажный формат работы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hyperlink r:id="rId16">
        <w:r>
          <w:rPr>
            <w:rStyle w:val="InternetLink"/>
            <w:b w:val="false"/>
            <w:bCs w:val="false"/>
          </w:rPr>
          <w:t>https://vlast.kz/novosti/23847-s-2019-goda-medorganizacii-perejdut-na-bezbumaznyj-format-raboty.html</w:t>
        </w:r>
      </w:hyperlink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Рынок медицинских информационных систем: обзор, изменения, тренды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hyperlink r:id="rId17">
        <w:r>
          <w:rPr>
            <w:rStyle w:val="InternetLink"/>
            <w:b w:val="false"/>
            <w:bCs w:val="false"/>
          </w:rPr>
          <w:t>https://cyberleninka.ru/article/n/rynok-meditsinskih-informatsionnyh-sistem-obzor-izmeneniya-trendy</w:t>
        </w:r>
      </w:hyperlink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Медицинская информатизированная система документооборота (МИСД) база для формирования электронного здравоохранения в Российской Федерации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hyperlink r:id="rId18">
        <w:r>
          <w:rPr>
            <w:rStyle w:val="InternetLink"/>
            <w:b w:val="false"/>
            <w:bCs w:val="false"/>
          </w:rPr>
          <w:t>https://cyberleninka.ru/article/n/meditsinskaya-informatizirovannaya-sistema-dokumentooborota-misd-baza-dlya-formirovaniya-elektronnogo-zdravoohraneniya-v-rossiyskoy</w:t>
        </w:r>
      </w:hyperlink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Типовая медицинская информационная система персонифицированного учета оказания медицинской помощи в вопросах и ответах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hyperlink r:id="rId19">
        <w:r>
          <w:rPr>
            <w:rStyle w:val="InternetLink"/>
            <w:b w:val="false"/>
            <w:bCs w:val="false"/>
          </w:rPr>
          <w:t>https://cyberleninka.ru/article/n/tipovaya-meditsinskaya-informatsionnaya-sistema-personifitsirovannogo-ucheta-okazaniya-meditsinskoy-pomoschi-v-voprosah-i-otvetah-3</w:t>
        </w:r>
      </w:hyperlink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Типовая медицинская информационная система персонифицированного учета оказания медицинской помощи в вопросах и ответах. Часть 2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hyperlink r:id="rId20">
        <w:r>
          <w:rPr>
            <w:rStyle w:val="InternetLink"/>
            <w:b w:val="false"/>
            <w:bCs w:val="false"/>
          </w:rPr>
          <w:t>https://cyberleninka.ru/article/n/tipovaya-meditsinskaya-informatsionnaya-sistema-personifitsirovannogo-ucheta-okazaniya-meditsinskoy-pomoschi-v-voprosah-i-otvetah-2</w:t>
        </w:r>
      </w:hyperlink>
    </w:p>
    <w:p>
      <w:pPr>
        <w:pStyle w:val="Normal"/>
        <w:numPr>
          <w:ilvl w:val="0"/>
          <w:numId w:val="3"/>
        </w:numPr>
        <w:jc w:val="left"/>
        <w:rPr/>
      </w:pPr>
      <w:hyperlink r:id="rId21">
        <w:r>
          <w:rPr>
            <w:rStyle w:val="InternetLink"/>
            <w:b w:val="false"/>
            <w:bCs w:val="false"/>
          </w:rPr>
          <w:t>Информационная безопасность в медицинских информационных системах</w:t>
        </w:r>
      </w:hyperlink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hyperlink r:id="rId22">
        <w:r>
          <w:rPr>
            <w:rStyle w:val="InternetLink"/>
            <w:b w:val="false"/>
            <w:bCs w:val="false"/>
          </w:rPr>
          <w:t>https://cyberleninka.ru/article/n/informatsionnaya-bezopasnost-v-meditsinskih-informatsionnyh-sistemah</w:t>
        </w:r>
      </w:hyperlink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Опыт использования стандарта HL7 CDA R2 для организации обмена данными о назначениях лекарственных препаратов и об их исполнении в автоматизированных системах уровня медицинской организации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hyperlink r:id="rId23">
        <w:r>
          <w:rPr>
            <w:rStyle w:val="InternetLink"/>
            <w:b w:val="false"/>
            <w:bCs w:val="false"/>
          </w:rPr>
          <w:t>https://cyberleninka.ru/article/n/opyt-ispolzovaniya-standarta-hl7-cda-r2-dlya-organizatsii-obmena-dannymi-o-naznacheniyah-lekarstvennyh-preparatov-i-ob-ih-ispolnenii-v</w:t>
        </w:r>
      </w:hyperlink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Проблемы внедрения медицинских информационных систем автоматизации учреждений здравоохранения. Комплекс программных средств «Система автоматизации медикострахового обслуживания населения»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hyperlink r:id="rId24">
        <w:r>
          <w:rPr>
            <w:rStyle w:val="InternetLink"/>
            <w:b w:val="false"/>
            <w:bCs w:val="false"/>
          </w:rPr>
          <w:t>https://cyberleninka.ru/article/n/problemy-vnedreniya-meditsinskih-informatsionnyh-sistem-avtomatizatsii-uchrezhdeniy-zdravoohraneniya-kompleks-programmnyh-sredstv</w:t>
        </w:r>
      </w:hyperlink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>https://www.capterra.com/hospital-management-software/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  <w:outlineLvl w:val="3"/>
    </w:pPr>
    <w:rPr>
      <w:rFonts w:ascii="Liberation Serif" w:hAnsi="Liberation Serif" w:eastAsia="Noto Sans CJK SC Regular" w:cs="Free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news.ru/news/line/2016-10-25_videochat_dlya_obshcheniya_s_vrachom_zapushchen_na_vseh" TargetMode="External"/><Relationship Id="rId3" Type="http://schemas.openxmlformats.org/officeDocument/2006/relationships/hyperlink" Target="https://vnnews.ru/medicine/55072-zapisatsya-k-vrachu-teper-mozhno-cherez-portal-gosuslug.html" TargetMode="External"/><Relationship Id="rId4" Type="http://schemas.openxmlformats.org/officeDocument/2006/relationships/hyperlink" Target="http://d-russia.ru/na-edinom-portale-gosuslug-poyavitsya-razdel-moyo-zdorove.html" TargetMode="External"/><Relationship Id="rId5" Type="http://schemas.openxmlformats.org/officeDocument/2006/relationships/hyperlink" Target="http://docplayer.org/941580-Handy-patients-enterprise.html" TargetMode="External"/><Relationship Id="rId6" Type="http://schemas.openxmlformats.org/officeDocument/2006/relationships/hyperlink" Target="http://itm.consef.ru/main.mhtml?Part=84" TargetMode="External"/><Relationship Id="rId7" Type="http://schemas.openxmlformats.org/officeDocument/2006/relationships/hyperlink" Target="http://evercare.ru/rpm-future" TargetMode="External"/><Relationship Id="rId8" Type="http://schemas.openxmlformats.org/officeDocument/2006/relationships/hyperlink" Target="https://en.wikipedia.org/wiki/List_of_open-source_health_software" TargetMode="External"/><Relationship Id="rId9" Type="http://schemas.openxmlformats.org/officeDocument/2006/relationships/hyperlink" Target="http://www.kmis.ru/site.nsf/pages/2009_obzor_kmis.htm" TargetMode="External"/><Relationship Id="rId10" Type="http://schemas.openxmlformats.org/officeDocument/2006/relationships/hyperlink" Target="http://www.cnews.ru/reviews/free/publichealth2011/rating/rating2.shtml" TargetMode="External"/><Relationship Id="rId11" Type="http://schemas.openxmlformats.org/officeDocument/2006/relationships/hyperlink" Target="http://www.fondzdorovie.ru/analitika2/detail_analitics.php?ID=1668" TargetMode="External"/><Relationship Id="rId12" Type="http://schemas.openxmlformats.org/officeDocument/2006/relationships/hyperlink" Target="http://evercare.ru/verily-medical-search" TargetMode="External"/><Relationship Id="rId13" Type="http://schemas.openxmlformats.org/officeDocument/2006/relationships/hyperlink" Target="http://www.mk.ru/social/health/2017/06/22/zakon-o-telemedicine-stavit-pod-ugrozu-vrachebnuyu-taynu.html" TargetMode="External"/><Relationship Id="rId14" Type="http://schemas.openxmlformats.org/officeDocument/2006/relationships/hyperlink" Target="http://www.m24.ru/articles/97766" TargetMode="External"/><Relationship Id="rId15" Type="http://schemas.openxmlformats.org/officeDocument/2006/relationships/hyperlink" Target="http://www.m24.ru/articles/99582" TargetMode="External"/><Relationship Id="rId16" Type="http://schemas.openxmlformats.org/officeDocument/2006/relationships/hyperlink" Target="https://vlast.kz/novosti/23847-s-2019-goda-medorganizacii-perejdut-na-bezbumaznyj-format-raboty.html" TargetMode="External"/><Relationship Id="rId17" Type="http://schemas.openxmlformats.org/officeDocument/2006/relationships/hyperlink" Target="https://cyberleninka.ru/article/n/rynok-meditsinskih-informatsionnyh-sistem-obzor-izmeneniya-trendy" TargetMode="External"/><Relationship Id="rId18" Type="http://schemas.openxmlformats.org/officeDocument/2006/relationships/hyperlink" Target="https://cyberleninka.ru/article/n/meditsinskaya-informatizirovannaya-sistema-dokumentooborota-misd-baza-dlya-formirovaniya-elektronnogo-zdravoohraneniya-v-rossiyskoy" TargetMode="External"/><Relationship Id="rId19" Type="http://schemas.openxmlformats.org/officeDocument/2006/relationships/hyperlink" Target="https://cyberleninka.ru/article/n/tipovaya-meditsinskaya-informatsionnaya-sistema-personifitsirovannogo-ucheta-okazaniya-meditsinskoy-pomoschi-v-voprosah-i-otvetah-3" TargetMode="External"/><Relationship Id="rId20" Type="http://schemas.openxmlformats.org/officeDocument/2006/relationships/hyperlink" Target="https://cyberleninka.ru/article/n/tipovaya-meditsinskaya-informatsionnaya-sistema-personifitsirovannogo-ucheta-okazaniya-meditsinskoy-pomoschi-v-voprosah-i-otvetah-2" TargetMode="External"/><Relationship Id="rId21" Type="http://schemas.openxmlformats.org/officeDocument/2006/relationships/hyperlink" Target="https://cyberleninka.ru/article/n/informatsionnaya-bezopasnost-v-meditsinskih-informatsionnyh-sistemah" TargetMode="External"/><Relationship Id="rId22" Type="http://schemas.openxmlformats.org/officeDocument/2006/relationships/hyperlink" Target="https://cyberleninka.ru/article/n/informatsionnaya-bezopasnost-v-meditsinskih-informatsionnyh-sistemah" TargetMode="External"/><Relationship Id="rId23" Type="http://schemas.openxmlformats.org/officeDocument/2006/relationships/hyperlink" Target="https://cyberleninka.ru/article/n/opyt-ispolzovaniya-standarta-hl7-cda-r2-dlya-organizatsii-obmena-dannymi-o-naznacheniyah-lekarstvennyh-preparatov-i-ob-ih-ispolnenii-v" TargetMode="External"/><Relationship Id="rId24" Type="http://schemas.openxmlformats.org/officeDocument/2006/relationships/hyperlink" Target="https://cyberleninka.ru/article/n/problemy-vnedreniya-meditsinskih-informatsionnyh-sistem-avtomatizatsii-uchrezhdeniy-zdravoohraneniya-kompleks-programmnyh-sredstv" TargetMode="Externa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LibreOffice/5.1.6.2$Linux_X86_64 LibreOffice_project/10m0$Build-2</Application>
  <Pages>2</Pages>
  <Words>251</Words>
  <Characters>3659</Characters>
  <CharactersWithSpaces>3844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2017-07-12T13:52:34Z</dcterms:created>
  <dc:creator/>
  <dc:description/>
  <dc:language>en-US</dc:language>
  <cp:lastModifiedBy/>
  <dcterms:modified xsi:type="dcterms:W3CDTF">2017-11-09T16:01:43Z</dcterms:modified>
  <cp:revision>7</cp:revision>
  <dc:subject/>
  <dc:title/>
</cp:coreProperties>
</file>