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57C13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proofErr w:type="gramStart"/>
      <w:r w:rsidRPr="00257C13">
        <w:rPr>
          <w:rFonts w:ascii="Times New Roman" w:hAnsi="Times New Roman" w:cs="Times New Roman"/>
          <w:b/>
          <w:sz w:val="28"/>
          <w:szCs w:val="28"/>
        </w:rPr>
        <w:t>программного-вычислительного</w:t>
      </w:r>
      <w:proofErr w:type="gramEnd"/>
      <w:r w:rsidRPr="00257C13">
        <w:rPr>
          <w:rFonts w:ascii="Times New Roman" w:hAnsi="Times New Roman" w:cs="Times New Roman"/>
          <w:b/>
          <w:sz w:val="28"/>
          <w:szCs w:val="28"/>
        </w:rPr>
        <w:t xml:space="preserve"> комплекса </w:t>
      </w:r>
      <w:proofErr w:type="spellStart"/>
      <w:r w:rsidRPr="00257C13">
        <w:rPr>
          <w:rFonts w:ascii="Times New Roman" w:hAnsi="Times New Roman" w:cs="Times New Roman"/>
          <w:b/>
          <w:sz w:val="28"/>
          <w:szCs w:val="28"/>
        </w:rPr>
        <w:t>Competition</w:t>
      </w:r>
      <w:proofErr w:type="spellEnd"/>
      <w:r w:rsidRPr="00257C13">
        <w:rPr>
          <w:rFonts w:ascii="Times New Roman" w:hAnsi="Times New Roman" w:cs="Times New Roman"/>
          <w:b/>
          <w:sz w:val="28"/>
          <w:szCs w:val="28"/>
        </w:rPr>
        <w:t>® на базе модифицированной модели М. Портера и теории компромиссных игр для моделирования, анализа и прогнозирования поведения системы взаимодействия конкурирующих объектов</w:t>
      </w:r>
    </w:p>
    <w:p w:rsid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C2C52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57C13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Анализ. Модель. Прогноз.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анализа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прогноза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комплекс (ПК)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Программно-вычислительный комплекс (ПВК)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Инструментарий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Набор моделей и методов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Модифицированная модель Портера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Компромиссные игры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Теория компромиссных игр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Кооперативные игры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Вычислительный модуль</w:t>
      </w:r>
    </w:p>
    <w:p w:rsidR="00257C13" w:rsidRDefault="00257C13" w:rsidP="00257C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Высокотехнологичный рынок</w:t>
      </w: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P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57C13">
        <w:rPr>
          <w:rFonts w:ascii="Times New Roman" w:hAnsi="Times New Roman" w:cs="Times New Roman"/>
          <w:b/>
          <w:sz w:val="28"/>
          <w:szCs w:val="28"/>
        </w:rPr>
        <w:t>Объекты:</w:t>
      </w:r>
    </w:p>
    <w:p w:rsidR="00257C13" w:rsidRDefault="00257C13" w:rsidP="00257C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(высокотехнологичный)</w:t>
      </w:r>
    </w:p>
    <w:p w:rsidR="00257C13" w:rsidRDefault="00257C13" w:rsidP="00257C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Сектор рынка</w:t>
      </w:r>
    </w:p>
    <w:p w:rsidR="00257C13" w:rsidRDefault="00257C13" w:rsidP="00257C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комплекс</w:t>
      </w:r>
    </w:p>
    <w:p w:rsidR="00257C13" w:rsidRDefault="00257C13" w:rsidP="00257C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7C13" w:rsidRPr="00257C13" w:rsidRDefault="00257C13" w:rsidP="00257C1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57C13">
        <w:rPr>
          <w:rFonts w:ascii="Times New Roman" w:hAnsi="Times New Roman" w:cs="Times New Roman"/>
          <w:b/>
          <w:sz w:val="28"/>
          <w:szCs w:val="28"/>
        </w:rPr>
        <w:t>Методы:</w:t>
      </w:r>
    </w:p>
    <w:p w:rsidR="00257C13" w:rsidRDefault="00257C13" w:rsidP="00257C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</w:p>
    <w:p w:rsidR="00257C13" w:rsidRDefault="00257C13" w:rsidP="00257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:rsidR="00257C13" w:rsidRDefault="00257C13" w:rsidP="00257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</w:t>
      </w:r>
    </w:p>
    <w:p w:rsidR="00257C13" w:rsidRDefault="00257C13" w:rsidP="00257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Компромиссные игры</w:t>
      </w:r>
    </w:p>
    <w:p w:rsidR="00257C13" w:rsidRDefault="00257C13" w:rsidP="00257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Портер</w:t>
      </w: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257C13" w:rsidRPr="00257C13" w:rsidRDefault="00257C13" w:rsidP="00257C13">
      <w:pPr>
        <w:pStyle w:val="a3"/>
        <w:ind w:left="142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7C13">
        <w:rPr>
          <w:rFonts w:ascii="Times New Roman" w:hAnsi="Times New Roman" w:cs="Times New Roman"/>
          <w:b/>
          <w:sz w:val="28"/>
          <w:szCs w:val="28"/>
        </w:rPr>
        <w:lastRenderedPageBreak/>
        <w:t>0 (1.</w:t>
      </w:r>
      <w:proofErr w:type="gramEnd"/>
      <w:r w:rsidRPr="00257C13">
        <w:rPr>
          <w:rFonts w:ascii="Times New Roman" w:hAnsi="Times New Roman" w:cs="Times New Roman"/>
          <w:b/>
          <w:sz w:val="28"/>
          <w:szCs w:val="28"/>
        </w:rPr>
        <w:t xml:space="preserve"> Объект   2. Отношение   3. </w:t>
      </w:r>
      <w:proofErr w:type="gramStart"/>
      <w:r w:rsidRPr="00257C13">
        <w:rPr>
          <w:rFonts w:ascii="Times New Roman" w:hAnsi="Times New Roman" w:cs="Times New Roman"/>
          <w:b/>
          <w:sz w:val="28"/>
          <w:szCs w:val="28"/>
        </w:rPr>
        <w:t xml:space="preserve">Субъект) </w:t>
      </w:r>
      <w:proofErr w:type="gramEnd"/>
    </w:p>
    <w:p w:rsidR="00257C13" w:rsidRDefault="00257C13" w:rsidP="00257C13">
      <w:pPr>
        <w:pStyle w:val="a3"/>
        <w:ind w:left="1425"/>
        <w:rPr>
          <w:rFonts w:ascii="Times New Roman" w:hAnsi="Times New Roman" w:cs="Times New Roman"/>
          <w:sz w:val="28"/>
          <w:szCs w:val="28"/>
        </w:rPr>
      </w:pPr>
    </w:p>
    <w:p w:rsidR="00257C13" w:rsidRDefault="00257C13" w:rsidP="00257C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/ Проектирование</w:t>
      </w:r>
    </w:p>
    <w:p w:rsidR="00257C13" w:rsidRDefault="00257C13" w:rsidP="00257C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Инструментарий / Набор моделей и методов / Программный комплекс / Программно-аппаратный комплекс / Программно-вычислительный комплекс</w:t>
      </w:r>
    </w:p>
    <w:p w:rsidR="00257C13" w:rsidRDefault="00257C13" w:rsidP="00257C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/ Анализ / Прогноз</w:t>
      </w:r>
    </w:p>
    <w:p w:rsidR="00257C13" w:rsidRPr="00257C13" w:rsidRDefault="00257C13" w:rsidP="00257C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Высокотехнологичный рынок / Сегмент ВТ-рынка / Система взаимодействующих объектов / Система взаимодействия конкурирующ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их объектов</w:t>
      </w:r>
    </w:p>
    <w:sectPr w:rsidR="00257C13" w:rsidRPr="0025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3194"/>
    <w:multiLevelType w:val="hybridMultilevel"/>
    <w:tmpl w:val="52A6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62756"/>
    <w:multiLevelType w:val="hybridMultilevel"/>
    <w:tmpl w:val="FDA44750"/>
    <w:lvl w:ilvl="0" w:tplc="7DC458B2">
      <w:start w:val="1"/>
      <w:numFmt w:val="decimal"/>
      <w:lvlText w:val="(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2B046629"/>
    <w:multiLevelType w:val="hybridMultilevel"/>
    <w:tmpl w:val="F4D419F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418EF"/>
    <w:multiLevelType w:val="hybridMultilevel"/>
    <w:tmpl w:val="3492267E"/>
    <w:lvl w:ilvl="0" w:tplc="D714A0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8A12BEF"/>
    <w:multiLevelType w:val="hybridMultilevel"/>
    <w:tmpl w:val="98EC140E"/>
    <w:lvl w:ilvl="0" w:tplc="3B881DC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5C027391"/>
    <w:multiLevelType w:val="hybridMultilevel"/>
    <w:tmpl w:val="661E1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05512"/>
    <w:multiLevelType w:val="hybridMultilevel"/>
    <w:tmpl w:val="1C6C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95C3B"/>
    <w:multiLevelType w:val="hybridMultilevel"/>
    <w:tmpl w:val="1534C8B8"/>
    <w:lvl w:ilvl="0" w:tplc="9886F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55"/>
    <w:rsid w:val="000F5DC8"/>
    <w:rsid w:val="001C2C52"/>
    <w:rsid w:val="00257C13"/>
    <w:rsid w:val="00D5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C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7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2013-09-09T10:20:00Z</dcterms:created>
  <dcterms:modified xsi:type="dcterms:W3CDTF">2013-09-09T10:30:00Z</dcterms:modified>
</cp:coreProperties>
</file>