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434" w:rsidRPr="00574434" w:rsidRDefault="00574434" w:rsidP="00574434">
      <w:pPr>
        <w:pStyle w:val="a3"/>
        <w:spacing w:line="360" w:lineRule="auto"/>
        <w:jc w:val="center"/>
        <w:rPr>
          <w:rFonts w:ascii="Times New Roman" w:hAnsi="Times New Roman"/>
          <w:b/>
          <w:sz w:val="24"/>
          <w:szCs w:val="24"/>
        </w:rPr>
      </w:pPr>
      <w:r w:rsidRPr="00574434">
        <w:rPr>
          <w:rFonts w:ascii="Times New Roman" w:hAnsi="Times New Roman"/>
          <w:b/>
          <w:sz w:val="24"/>
          <w:szCs w:val="24"/>
        </w:rPr>
        <w:t xml:space="preserve">Автоматизация сбора данных в системе </w:t>
      </w:r>
      <w:proofErr w:type="spellStart"/>
      <w:r w:rsidRPr="00574434">
        <w:rPr>
          <w:rFonts w:ascii="Times New Roman" w:hAnsi="Times New Roman"/>
          <w:b/>
          <w:sz w:val="24"/>
          <w:szCs w:val="24"/>
        </w:rPr>
        <w:t>Competition</w:t>
      </w:r>
      <w:proofErr w:type="spellEnd"/>
    </w:p>
    <w:p w:rsidR="00574434" w:rsidRPr="00574434" w:rsidRDefault="00574434" w:rsidP="00574434">
      <w:pPr>
        <w:pStyle w:val="a3"/>
        <w:spacing w:line="360" w:lineRule="auto"/>
        <w:ind w:firstLine="708"/>
        <w:jc w:val="both"/>
        <w:rPr>
          <w:rFonts w:ascii="Times New Roman" w:hAnsi="Times New Roman"/>
          <w:sz w:val="24"/>
          <w:szCs w:val="24"/>
        </w:rPr>
      </w:pPr>
    </w:p>
    <w:p w:rsidR="00574434" w:rsidRDefault="00574434" w:rsidP="00574434">
      <w:pPr>
        <w:pStyle w:val="a3"/>
        <w:spacing w:line="360" w:lineRule="auto"/>
        <w:ind w:firstLine="708"/>
        <w:jc w:val="both"/>
        <w:rPr>
          <w:rFonts w:ascii="Times New Roman" w:hAnsi="Times New Roman"/>
          <w:sz w:val="24"/>
          <w:szCs w:val="24"/>
        </w:rPr>
      </w:pPr>
      <w:proofErr w:type="gramStart"/>
      <w:r w:rsidRPr="00574434">
        <w:rPr>
          <w:rFonts w:ascii="Times New Roman" w:hAnsi="Times New Roman"/>
          <w:sz w:val="24"/>
          <w:szCs w:val="24"/>
        </w:rPr>
        <w:t xml:space="preserve">В работе рассматривается модуль автоматизированного сбора данных в составе программно-аппаратного комплекса (ПАК) </w:t>
      </w:r>
      <w:r w:rsidRPr="00574434">
        <w:rPr>
          <w:rFonts w:ascii="Times New Roman" w:hAnsi="Times New Roman"/>
          <w:sz w:val="24"/>
          <w:szCs w:val="24"/>
          <w:lang w:val="en-US"/>
        </w:rPr>
        <w:t>Competition</w:t>
      </w:r>
      <w:r w:rsidRPr="00574434">
        <w:rPr>
          <w:rFonts w:ascii="Times New Roman" w:hAnsi="Times New Roman"/>
          <w:sz w:val="24"/>
          <w:szCs w:val="24"/>
        </w:rPr>
        <w:t xml:space="preserve">, разрабатываемого в виде </w:t>
      </w:r>
      <w:r w:rsidRPr="00574434">
        <w:rPr>
          <w:rFonts w:ascii="Times New Roman" w:hAnsi="Times New Roman"/>
          <w:sz w:val="24"/>
          <w:szCs w:val="24"/>
          <w:lang w:val="en-US"/>
        </w:rPr>
        <w:t>SaaS</w:t>
      </w:r>
      <w:r w:rsidRPr="00574434">
        <w:rPr>
          <w:rFonts w:ascii="Times New Roman" w:hAnsi="Times New Roman"/>
          <w:sz w:val="24"/>
          <w:szCs w:val="24"/>
        </w:rPr>
        <w:t>-приложения (</w:t>
      </w:r>
      <w:r w:rsidRPr="00574434">
        <w:rPr>
          <w:rFonts w:ascii="Times New Roman" w:hAnsi="Times New Roman"/>
          <w:sz w:val="24"/>
          <w:szCs w:val="24"/>
          <w:lang w:val="en-US"/>
        </w:rPr>
        <w:t>S</w:t>
      </w:r>
      <w:proofErr w:type="spellStart"/>
      <w:r w:rsidRPr="00574434">
        <w:rPr>
          <w:rFonts w:ascii="Times New Roman" w:hAnsi="Times New Roman"/>
          <w:sz w:val="24"/>
          <w:szCs w:val="24"/>
        </w:rPr>
        <w:t>oftware</w:t>
      </w:r>
      <w:proofErr w:type="spellEnd"/>
      <w:r w:rsidRPr="00574434">
        <w:rPr>
          <w:rFonts w:ascii="Times New Roman" w:hAnsi="Times New Roman"/>
          <w:sz w:val="24"/>
          <w:szCs w:val="24"/>
        </w:rPr>
        <w:t xml:space="preserve"> </w:t>
      </w:r>
      <w:proofErr w:type="spellStart"/>
      <w:r w:rsidRPr="00574434">
        <w:rPr>
          <w:rFonts w:ascii="Times New Roman" w:hAnsi="Times New Roman"/>
          <w:sz w:val="24"/>
          <w:szCs w:val="24"/>
        </w:rPr>
        <w:t>as</w:t>
      </w:r>
      <w:proofErr w:type="spellEnd"/>
      <w:r w:rsidRPr="00574434">
        <w:rPr>
          <w:rFonts w:ascii="Times New Roman" w:hAnsi="Times New Roman"/>
          <w:sz w:val="24"/>
          <w:szCs w:val="24"/>
        </w:rPr>
        <w:t xml:space="preserve"> a </w:t>
      </w:r>
      <w:r w:rsidRPr="00574434">
        <w:rPr>
          <w:rFonts w:ascii="Times New Roman" w:hAnsi="Times New Roman"/>
          <w:sz w:val="24"/>
          <w:szCs w:val="24"/>
          <w:lang w:val="en-US"/>
        </w:rPr>
        <w:t>S</w:t>
      </w:r>
      <w:proofErr w:type="spellStart"/>
      <w:r w:rsidRPr="00574434">
        <w:rPr>
          <w:rFonts w:ascii="Times New Roman" w:hAnsi="Times New Roman"/>
          <w:sz w:val="24"/>
          <w:szCs w:val="24"/>
        </w:rPr>
        <w:t>ervice</w:t>
      </w:r>
      <w:proofErr w:type="spellEnd"/>
      <w:r w:rsidRPr="00574434">
        <w:rPr>
          <w:rFonts w:ascii="Times New Roman" w:hAnsi="Times New Roman"/>
          <w:sz w:val="24"/>
          <w:szCs w:val="24"/>
        </w:rPr>
        <w:t>), которое позволит лицам</w:t>
      </w:r>
      <w:r w:rsidR="005C54C0">
        <w:rPr>
          <w:rFonts w:ascii="Times New Roman" w:hAnsi="Times New Roman"/>
          <w:sz w:val="24"/>
          <w:szCs w:val="24"/>
        </w:rPr>
        <w:t>,</w:t>
      </w:r>
      <w:r w:rsidRPr="00574434">
        <w:rPr>
          <w:rFonts w:ascii="Times New Roman" w:hAnsi="Times New Roman"/>
          <w:sz w:val="24"/>
          <w:szCs w:val="24"/>
        </w:rPr>
        <w:t xml:space="preserve"> принимающим решения (ЛПР) от инновационных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 которая описывает поведение системы интеллектуальных агентов. </w:t>
      </w:r>
      <w:proofErr w:type="gramEnd"/>
    </w:p>
    <w:p w:rsidR="005C54C0" w:rsidRPr="00574434" w:rsidRDefault="005C54C0" w:rsidP="00574434">
      <w:pPr>
        <w:pStyle w:val="a3"/>
        <w:spacing w:line="360" w:lineRule="auto"/>
        <w:ind w:firstLine="708"/>
        <w:jc w:val="both"/>
        <w:rPr>
          <w:rFonts w:ascii="Times New Roman" w:hAnsi="Times New Roman"/>
          <w:sz w:val="24"/>
          <w:szCs w:val="24"/>
        </w:rPr>
      </w:pPr>
    </w:p>
    <w:p w:rsidR="00574434" w:rsidRPr="00574434" w:rsidRDefault="00574434" w:rsidP="00574434">
      <w:pPr>
        <w:pStyle w:val="a3"/>
        <w:spacing w:line="360" w:lineRule="auto"/>
        <w:rPr>
          <w:rFonts w:ascii="Times New Roman" w:hAnsi="Times New Roman"/>
          <w:sz w:val="24"/>
          <w:szCs w:val="24"/>
        </w:rPr>
      </w:pPr>
      <w:r w:rsidRPr="00574434">
        <w:rPr>
          <w:rFonts w:ascii="Times New Roman" w:hAnsi="Times New Roman"/>
          <w:b/>
          <w:sz w:val="24"/>
          <w:szCs w:val="24"/>
        </w:rPr>
        <w:t xml:space="preserve">Обзор ПАК </w:t>
      </w:r>
      <w:r w:rsidRPr="00574434">
        <w:rPr>
          <w:rFonts w:ascii="Times New Roman" w:hAnsi="Times New Roman"/>
          <w:b/>
          <w:sz w:val="24"/>
          <w:szCs w:val="24"/>
          <w:lang w:val="en-US"/>
        </w:rPr>
        <w:t>Competition</w:t>
      </w:r>
    </w:p>
    <w:p w:rsidR="00574434" w:rsidRPr="00574434" w:rsidRDefault="00574434" w:rsidP="00574434">
      <w:pPr>
        <w:pStyle w:val="a3"/>
        <w:spacing w:line="360" w:lineRule="auto"/>
        <w:ind w:firstLine="708"/>
        <w:jc w:val="both"/>
        <w:rPr>
          <w:rFonts w:ascii="Times New Roman" w:hAnsi="Times New Roman"/>
          <w:sz w:val="24"/>
          <w:szCs w:val="24"/>
        </w:rPr>
      </w:pPr>
      <w:r w:rsidRPr="00574434">
        <w:rPr>
          <w:rFonts w:ascii="Times New Roman" w:hAnsi="Times New Roman"/>
          <w:sz w:val="24"/>
          <w:szCs w:val="24"/>
        </w:rPr>
        <w:t xml:space="preserve">В основе ПАК </w:t>
      </w:r>
      <w:r w:rsidRPr="00574434">
        <w:rPr>
          <w:rFonts w:ascii="Times New Roman" w:hAnsi="Times New Roman"/>
          <w:sz w:val="24"/>
          <w:szCs w:val="24"/>
          <w:lang w:val="en-US"/>
        </w:rPr>
        <w:t>Competition</w:t>
      </w:r>
      <w:r w:rsidRPr="00574434">
        <w:rPr>
          <w:rFonts w:ascii="Times New Roman" w:hAnsi="Times New Roman"/>
          <w:sz w:val="24"/>
          <w:szCs w:val="24"/>
        </w:rPr>
        <w:t xml:space="preserve"> [1] лежит шаблон проектирования MVC, разделяющий </w:t>
      </w:r>
      <w:proofErr w:type="gramStart"/>
      <w:r w:rsidRPr="00574434">
        <w:rPr>
          <w:rFonts w:ascii="Times New Roman" w:hAnsi="Times New Roman"/>
          <w:sz w:val="24"/>
          <w:szCs w:val="24"/>
        </w:rPr>
        <w:t>ПО</w:t>
      </w:r>
      <w:proofErr w:type="gramEnd"/>
      <w:r w:rsidRPr="00574434">
        <w:rPr>
          <w:rFonts w:ascii="Times New Roman" w:hAnsi="Times New Roman"/>
          <w:sz w:val="24"/>
          <w:szCs w:val="24"/>
        </w:rPr>
        <w:t xml:space="preserve"> </w:t>
      </w:r>
      <w:proofErr w:type="gramStart"/>
      <w:r w:rsidRPr="00574434">
        <w:rPr>
          <w:rFonts w:ascii="Times New Roman" w:hAnsi="Times New Roman"/>
          <w:sz w:val="24"/>
          <w:szCs w:val="24"/>
        </w:rPr>
        <w:t>на</w:t>
      </w:r>
      <w:proofErr w:type="gramEnd"/>
      <w:r w:rsidRPr="00574434">
        <w:rPr>
          <w:rFonts w:ascii="Times New Roman" w:hAnsi="Times New Roman"/>
          <w:sz w:val="24"/>
          <w:szCs w:val="24"/>
        </w:rPr>
        <w:t xml:space="preserve"> следующие компоненты: база данных системы, пользовательский интерфейс, вычислительный модуль системы поддержки принятия решений (СППР) и автоматизированного сбора данных. Диаграмма </w:t>
      </w:r>
      <w:r w:rsidRPr="00574434">
        <w:rPr>
          <w:rFonts w:ascii="Times New Roman" w:hAnsi="Times New Roman"/>
          <w:sz w:val="24"/>
          <w:szCs w:val="24"/>
          <w:lang w:val="en-US"/>
        </w:rPr>
        <w:t>DFD</w:t>
      </w:r>
      <w:r w:rsidRPr="00574434">
        <w:rPr>
          <w:rFonts w:ascii="Times New Roman" w:hAnsi="Times New Roman"/>
          <w:sz w:val="24"/>
          <w:szCs w:val="24"/>
        </w:rPr>
        <w:t xml:space="preserve"> (</w:t>
      </w:r>
      <w:r w:rsidRPr="00574434">
        <w:rPr>
          <w:rFonts w:ascii="Times New Roman" w:hAnsi="Times New Roman"/>
          <w:sz w:val="24"/>
          <w:szCs w:val="24"/>
          <w:lang w:val="en-US"/>
        </w:rPr>
        <w:t>Data</w:t>
      </w:r>
      <w:r w:rsidRPr="00574434">
        <w:rPr>
          <w:rFonts w:ascii="Times New Roman" w:hAnsi="Times New Roman"/>
          <w:sz w:val="24"/>
          <w:szCs w:val="24"/>
        </w:rPr>
        <w:t xml:space="preserve"> </w:t>
      </w:r>
      <w:r w:rsidRPr="00574434">
        <w:rPr>
          <w:rFonts w:ascii="Times New Roman" w:hAnsi="Times New Roman"/>
          <w:sz w:val="24"/>
          <w:szCs w:val="24"/>
          <w:lang w:val="en-US"/>
        </w:rPr>
        <w:t>Flow</w:t>
      </w:r>
      <w:r w:rsidRPr="00574434">
        <w:rPr>
          <w:rFonts w:ascii="Times New Roman" w:hAnsi="Times New Roman"/>
          <w:sz w:val="24"/>
          <w:szCs w:val="24"/>
        </w:rPr>
        <w:t xml:space="preserve"> </w:t>
      </w:r>
      <w:r w:rsidRPr="00574434">
        <w:rPr>
          <w:rFonts w:ascii="Times New Roman" w:hAnsi="Times New Roman"/>
          <w:sz w:val="24"/>
          <w:szCs w:val="24"/>
          <w:lang w:val="en-US"/>
        </w:rPr>
        <w:t>Diagrams</w:t>
      </w:r>
      <w:r w:rsidRPr="00574434">
        <w:rPr>
          <w:rFonts w:ascii="Times New Roman" w:hAnsi="Times New Roman"/>
          <w:sz w:val="24"/>
          <w:szCs w:val="24"/>
        </w:rPr>
        <w:t>) иллюстрирует принцип работы ПАК (рис. 1).</w:t>
      </w:r>
    </w:p>
    <w:p w:rsidR="00574434" w:rsidRPr="00574434" w:rsidRDefault="00574434" w:rsidP="00574434">
      <w:pPr>
        <w:pStyle w:val="a3"/>
        <w:spacing w:line="360" w:lineRule="auto"/>
        <w:jc w:val="center"/>
        <w:rPr>
          <w:rFonts w:ascii="Times New Roman" w:hAnsi="Times New Roman"/>
          <w:sz w:val="24"/>
          <w:szCs w:val="24"/>
        </w:rPr>
      </w:pPr>
      <w:r w:rsidRPr="00574434">
        <w:rPr>
          <w:rFonts w:ascii="Times New Roman" w:hAnsi="Times New Roman"/>
          <w:noProof/>
          <w:sz w:val="24"/>
          <w:szCs w:val="24"/>
          <w:lang w:eastAsia="ru-RU"/>
        </w:rPr>
        <w:drawing>
          <wp:inline distT="0" distB="0" distL="0" distR="0" wp14:anchorId="37C1C0FD" wp14:editId="1F1587B9">
            <wp:extent cx="3037514" cy="2257425"/>
            <wp:effectExtent l="0" t="0" r="0" b="0"/>
            <wp:docPr id="3" name="Рисунок 3" descr="ПреобрДанных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реобрДанныхDF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7514" cy="2257425"/>
                    </a:xfrm>
                    <a:prstGeom prst="rect">
                      <a:avLst/>
                    </a:prstGeom>
                    <a:noFill/>
                    <a:ln>
                      <a:noFill/>
                    </a:ln>
                  </pic:spPr>
                </pic:pic>
              </a:graphicData>
            </a:graphic>
          </wp:inline>
        </w:drawing>
      </w:r>
    </w:p>
    <w:p w:rsidR="00574434" w:rsidRPr="00574434" w:rsidRDefault="00574434" w:rsidP="005C54C0">
      <w:pPr>
        <w:pStyle w:val="a3"/>
        <w:spacing w:line="360" w:lineRule="auto"/>
        <w:jc w:val="center"/>
        <w:rPr>
          <w:rFonts w:ascii="Times New Roman" w:eastAsia="Times New Roman" w:hAnsi="Times New Roman"/>
          <w:sz w:val="24"/>
          <w:szCs w:val="24"/>
          <w:lang w:eastAsia="ru-RU"/>
        </w:rPr>
      </w:pPr>
      <w:r w:rsidRPr="00574434">
        <w:rPr>
          <w:rFonts w:ascii="Times New Roman" w:eastAsia="Times New Roman" w:hAnsi="Times New Roman"/>
          <w:sz w:val="24"/>
          <w:szCs w:val="24"/>
          <w:lang w:eastAsia="ru-RU"/>
        </w:rPr>
        <w:t xml:space="preserve">Рис. 1. Диаграмма </w:t>
      </w:r>
      <w:r w:rsidRPr="00574434">
        <w:rPr>
          <w:rFonts w:ascii="Times New Roman" w:eastAsia="Times New Roman" w:hAnsi="Times New Roman"/>
          <w:sz w:val="24"/>
          <w:szCs w:val="24"/>
          <w:lang w:val="en-US" w:eastAsia="ru-RU"/>
        </w:rPr>
        <w:t>DFD</w:t>
      </w:r>
      <w:r w:rsidRPr="00574434">
        <w:rPr>
          <w:rFonts w:ascii="Times New Roman" w:eastAsia="Times New Roman" w:hAnsi="Times New Roman"/>
          <w:sz w:val="24"/>
          <w:szCs w:val="24"/>
          <w:lang w:eastAsia="ru-RU"/>
        </w:rPr>
        <w:t>, показывающая принцип работы ПАК</w:t>
      </w:r>
    </w:p>
    <w:p w:rsidR="00574434" w:rsidRPr="00574434" w:rsidRDefault="00574434" w:rsidP="005C54C0">
      <w:pPr>
        <w:pStyle w:val="a3"/>
        <w:spacing w:line="360" w:lineRule="auto"/>
        <w:jc w:val="both"/>
        <w:rPr>
          <w:rFonts w:ascii="Times New Roman" w:hAnsi="Times New Roman"/>
          <w:sz w:val="24"/>
          <w:szCs w:val="24"/>
        </w:rPr>
      </w:pPr>
      <w:r w:rsidRPr="00574434">
        <w:rPr>
          <w:rFonts w:ascii="Times New Roman" w:hAnsi="Times New Roman"/>
          <w:sz w:val="24"/>
          <w:szCs w:val="24"/>
        </w:rPr>
        <w:tab/>
      </w:r>
      <w:proofErr w:type="gramStart"/>
      <w:r w:rsidRPr="00574434">
        <w:rPr>
          <w:rFonts w:ascii="Times New Roman" w:hAnsi="Times New Roman"/>
          <w:sz w:val="24"/>
          <w:szCs w:val="24"/>
        </w:rPr>
        <w:t xml:space="preserve">Отличительной чертой ПАК </w:t>
      </w:r>
      <w:r w:rsidRPr="00574434">
        <w:rPr>
          <w:rFonts w:ascii="Times New Roman" w:hAnsi="Times New Roman"/>
          <w:sz w:val="24"/>
          <w:szCs w:val="24"/>
          <w:lang w:val="en-US"/>
        </w:rPr>
        <w:t>Competition</w:t>
      </w:r>
      <w:r w:rsidRPr="00574434">
        <w:rPr>
          <w:rFonts w:ascii="Times New Roman" w:hAnsi="Times New Roman"/>
          <w:sz w:val="24"/>
          <w:szCs w:val="24"/>
        </w:rPr>
        <w:t xml:space="preserve"> от типичного </w:t>
      </w:r>
      <w:r w:rsidRPr="00574434">
        <w:rPr>
          <w:rFonts w:ascii="Times New Roman" w:hAnsi="Times New Roman"/>
          <w:sz w:val="24"/>
          <w:szCs w:val="24"/>
          <w:lang w:val="en-US"/>
        </w:rPr>
        <w:t>BI</w:t>
      </w:r>
      <w:r w:rsidRPr="00574434">
        <w:rPr>
          <w:rFonts w:ascii="Times New Roman" w:hAnsi="Times New Roman"/>
          <w:sz w:val="24"/>
          <w:szCs w:val="24"/>
        </w:rPr>
        <w:t>-приложения</w:t>
      </w:r>
      <w:r w:rsidRPr="00574434">
        <w:rPr>
          <w:rStyle w:val="a7"/>
          <w:rFonts w:ascii="Times New Roman" w:hAnsi="Times New Roman"/>
          <w:sz w:val="24"/>
          <w:szCs w:val="24"/>
        </w:rPr>
        <w:footnoteReference w:id="1"/>
      </w:r>
      <w:r w:rsidRPr="00574434">
        <w:rPr>
          <w:rFonts w:ascii="Times New Roman" w:hAnsi="Times New Roman"/>
          <w:sz w:val="24"/>
          <w:szCs w:val="24"/>
        </w:rPr>
        <w:t xml:space="preserve"> является его предсказательная (прогнозирующая) компонента.</w:t>
      </w:r>
      <w:proofErr w:type="gramEnd"/>
      <w:r w:rsidRPr="00574434">
        <w:rPr>
          <w:rFonts w:ascii="Times New Roman" w:hAnsi="Times New Roman"/>
          <w:sz w:val="24"/>
          <w:szCs w:val="24"/>
        </w:rPr>
        <w:t xml:space="preserve"> </w:t>
      </w:r>
      <w:proofErr w:type="gramStart"/>
      <w:r w:rsidRPr="00574434">
        <w:rPr>
          <w:rFonts w:ascii="Times New Roman" w:hAnsi="Times New Roman"/>
          <w:sz w:val="24"/>
          <w:szCs w:val="24"/>
        </w:rPr>
        <w:t xml:space="preserve">Если решение предсказательных задач методами </w:t>
      </w:r>
      <w:r w:rsidRPr="00574434">
        <w:rPr>
          <w:rFonts w:ascii="Times New Roman" w:hAnsi="Times New Roman"/>
          <w:sz w:val="24"/>
          <w:szCs w:val="24"/>
          <w:lang w:val="en-US"/>
        </w:rPr>
        <w:t>Data</w:t>
      </w:r>
      <w:r w:rsidRPr="00574434">
        <w:rPr>
          <w:rFonts w:ascii="Times New Roman" w:hAnsi="Times New Roman"/>
          <w:sz w:val="24"/>
          <w:szCs w:val="24"/>
        </w:rPr>
        <w:t xml:space="preserve"> </w:t>
      </w:r>
      <w:r w:rsidRPr="00574434">
        <w:rPr>
          <w:rFonts w:ascii="Times New Roman" w:hAnsi="Times New Roman"/>
          <w:sz w:val="24"/>
          <w:szCs w:val="24"/>
          <w:lang w:val="en-US"/>
        </w:rPr>
        <w:t>Mining</w:t>
      </w:r>
      <w:r w:rsidRPr="00574434">
        <w:rPr>
          <w:rFonts w:ascii="Times New Roman" w:hAnsi="Times New Roman"/>
          <w:sz w:val="24"/>
          <w:szCs w:val="24"/>
        </w:rPr>
        <w:t xml:space="preserve">, используемыми в </w:t>
      </w:r>
      <w:r w:rsidRPr="00574434">
        <w:rPr>
          <w:rFonts w:ascii="Times New Roman" w:hAnsi="Times New Roman"/>
          <w:sz w:val="24"/>
          <w:szCs w:val="24"/>
          <w:lang w:val="en-US"/>
        </w:rPr>
        <w:t>BI</w:t>
      </w:r>
      <w:r w:rsidRPr="00574434">
        <w:rPr>
          <w:rFonts w:ascii="Times New Roman" w:hAnsi="Times New Roman"/>
          <w:sz w:val="24"/>
          <w:szCs w:val="24"/>
        </w:rPr>
        <w:t xml:space="preserve">, основано на регрессионном анализе данных (прогноз на основе статистики исторических данных), то в данном случае прогнозирование состояния рынка основывается на результатах поведения </w:t>
      </w:r>
      <w:r w:rsidRPr="00574434">
        <w:rPr>
          <w:rFonts w:ascii="Times New Roman" w:hAnsi="Times New Roman"/>
          <w:sz w:val="24"/>
          <w:szCs w:val="24"/>
        </w:rPr>
        <w:lastRenderedPageBreak/>
        <w:t>интеллектуальных агентов, моделирующих основные рыночные силы в соответствии с моделью глобальной конкуренции (рис. 2), где основные игроки F</w:t>
      </w:r>
      <w:r w:rsidRPr="00574434">
        <w:rPr>
          <w:rFonts w:ascii="Times New Roman" w:hAnsi="Times New Roman"/>
          <w:sz w:val="24"/>
          <w:szCs w:val="24"/>
          <w:vertAlign w:val="subscript"/>
        </w:rPr>
        <w:t>1</w:t>
      </w:r>
      <w:r w:rsidRPr="00574434">
        <w:rPr>
          <w:rFonts w:ascii="Times New Roman" w:hAnsi="Times New Roman"/>
          <w:sz w:val="24"/>
          <w:szCs w:val="24"/>
        </w:rPr>
        <w:t>, новые участники рынка F</w:t>
      </w:r>
      <w:r w:rsidRPr="00574434">
        <w:rPr>
          <w:rFonts w:ascii="Times New Roman" w:hAnsi="Times New Roman"/>
          <w:sz w:val="24"/>
          <w:szCs w:val="24"/>
          <w:vertAlign w:val="subscript"/>
        </w:rPr>
        <w:t>2</w:t>
      </w:r>
      <w:r w:rsidRPr="00574434">
        <w:rPr>
          <w:rFonts w:ascii="Times New Roman" w:hAnsi="Times New Roman"/>
          <w:sz w:val="24"/>
          <w:szCs w:val="24"/>
        </w:rPr>
        <w:t>, производители товаров-заменителей F</w:t>
      </w:r>
      <w:r w:rsidRPr="00574434">
        <w:rPr>
          <w:rFonts w:ascii="Times New Roman" w:hAnsi="Times New Roman"/>
          <w:sz w:val="24"/>
          <w:szCs w:val="24"/>
          <w:vertAlign w:val="subscript"/>
        </w:rPr>
        <w:t>3</w:t>
      </w:r>
      <w:r w:rsidRPr="00574434">
        <w:rPr>
          <w:rFonts w:ascii="Times New Roman" w:hAnsi="Times New Roman"/>
          <w:sz w:val="24"/>
          <w:szCs w:val="24"/>
        </w:rPr>
        <w:t>, поставщики F</w:t>
      </w:r>
      <w:r w:rsidRPr="00574434">
        <w:rPr>
          <w:rFonts w:ascii="Times New Roman" w:hAnsi="Times New Roman"/>
          <w:sz w:val="24"/>
          <w:szCs w:val="24"/>
          <w:vertAlign w:val="subscript"/>
        </w:rPr>
        <w:t>4</w:t>
      </w:r>
      <w:r w:rsidRPr="00574434">
        <w:rPr>
          <w:rFonts w:ascii="Times New Roman" w:hAnsi="Times New Roman"/>
          <w:sz w:val="24"/>
          <w:szCs w:val="24"/>
        </w:rPr>
        <w:t>, покупатели</w:t>
      </w:r>
      <w:proofErr w:type="gramEnd"/>
      <w:r w:rsidRPr="00574434">
        <w:rPr>
          <w:rFonts w:ascii="Times New Roman" w:hAnsi="Times New Roman"/>
          <w:sz w:val="24"/>
          <w:szCs w:val="24"/>
        </w:rPr>
        <w:t xml:space="preserve"> F</w:t>
      </w:r>
      <w:r w:rsidRPr="00574434">
        <w:rPr>
          <w:rFonts w:ascii="Times New Roman" w:hAnsi="Times New Roman"/>
          <w:sz w:val="24"/>
          <w:szCs w:val="24"/>
          <w:vertAlign w:val="subscript"/>
        </w:rPr>
        <w:t>5</w:t>
      </w:r>
      <w:r w:rsidRPr="00574434">
        <w:rPr>
          <w:rFonts w:ascii="Times New Roman" w:hAnsi="Times New Roman"/>
          <w:sz w:val="24"/>
          <w:szCs w:val="24"/>
        </w:rPr>
        <w:t xml:space="preserve"> и </w:t>
      </w:r>
      <w:proofErr w:type="spellStart"/>
      <w:r w:rsidRPr="00574434">
        <w:rPr>
          <w:rFonts w:ascii="Times New Roman" w:hAnsi="Times New Roman"/>
          <w:sz w:val="24"/>
          <w:szCs w:val="24"/>
        </w:rPr>
        <w:t>комплементоры</w:t>
      </w:r>
      <w:proofErr w:type="spellEnd"/>
      <w:r w:rsidRPr="00574434">
        <w:rPr>
          <w:rFonts w:ascii="Times New Roman" w:hAnsi="Times New Roman"/>
          <w:sz w:val="24"/>
          <w:szCs w:val="24"/>
        </w:rPr>
        <w:t xml:space="preserve"> F</w:t>
      </w:r>
      <w:r w:rsidRPr="00574434">
        <w:rPr>
          <w:rFonts w:ascii="Times New Roman" w:hAnsi="Times New Roman"/>
          <w:sz w:val="24"/>
          <w:szCs w:val="24"/>
          <w:vertAlign w:val="subscript"/>
        </w:rPr>
        <w:t>6</w:t>
      </w:r>
      <w:r w:rsidRPr="00574434">
        <w:rPr>
          <w:sz w:val="24"/>
          <w:szCs w:val="24"/>
          <w:vertAlign w:val="subscript"/>
        </w:rPr>
        <w:t xml:space="preserve"> </w:t>
      </w:r>
      <w:r w:rsidRPr="00574434">
        <w:rPr>
          <w:rFonts w:ascii="Times New Roman" w:hAnsi="Times New Roman"/>
          <w:sz w:val="24"/>
          <w:szCs w:val="24"/>
        </w:rPr>
        <w:t xml:space="preserve">участвуют в процессе имитационного моделирования [2]. </w:t>
      </w:r>
    </w:p>
    <w:p w:rsidR="00574434" w:rsidRPr="00574434" w:rsidRDefault="00574434" w:rsidP="00574434">
      <w:pPr>
        <w:pStyle w:val="14"/>
        <w:spacing w:line="480" w:lineRule="auto"/>
        <w:ind w:firstLine="0"/>
        <w:jc w:val="center"/>
        <w:rPr>
          <w:sz w:val="24"/>
          <w:szCs w:val="24"/>
        </w:rPr>
      </w:pPr>
      <w:r w:rsidRPr="00574434">
        <w:rPr>
          <w:noProof/>
          <w:sz w:val="24"/>
          <w:szCs w:val="24"/>
        </w:rPr>
        <w:drawing>
          <wp:inline distT="0" distB="0" distL="0" distR="0" wp14:anchorId="18048792" wp14:editId="00D1AAD5">
            <wp:extent cx="2777009" cy="1447800"/>
            <wp:effectExtent l="0" t="0" r="4445" b="0"/>
            <wp:docPr id="2" name="Рисунок 2" descr="E:\Study\Аспирантура\Диссертация\Глава 1\расширенная модель портера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E:\Study\Аспирантура\Диссертация\Глава 1\расширенная модель портера_v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5411" cy="1452180"/>
                    </a:xfrm>
                    <a:prstGeom prst="rect">
                      <a:avLst/>
                    </a:prstGeom>
                    <a:noFill/>
                    <a:ln>
                      <a:noFill/>
                    </a:ln>
                  </pic:spPr>
                </pic:pic>
              </a:graphicData>
            </a:graphic>
          </wp:inline>
        </w:drawing>
      </w:r>
    </w:p>
    <w:p w:rsidR="00574434" w:rsidRPr="00574434" w:rsidRDefault="00574434" w:rsidP="005C54C0">
      <w:pPr>
        <w:pStyle w:val="ac"/>
        <w:spacing w:line="480" w:lineRule="auto"/>
        <w:ind w:firstLine="0"/>
        <w:jc w:val="center"/>
        <w:rPr>
          <w:sz w:val="24"/>
          <w:szCs w:val="24"/>
        </w:rPr>
      </w:pPr>
      <w:r w:rsidRPr="00574434">
        <w:rPr>
          <w:sz w:val="24"/>
          <w:szCs w:val="24"/>
        </w:rPr>
        <w:t>Рис. 2. Модель глобальной конкуренции</w:t>
      </w:r>
    </w:p>
    <w:p w:rsidR="00574434" w:rsidRPr="00574434" w:rsidRDefault="00574434" w:rsidP="00574434">
      <w:pPr>
        <w:pStyle w:val="a3"/>
        <w:spacing w:line="360" w:lineRule="auto"/>
        <w:ind w:firstLine="709"/>
        <w:jc w:val="both"/>
        <w:rPr>
          <w:rFonts w:ascii="Times New Roman" w:hAnsi="Times New Roman"/>
          <w:sz w:val="24"/>
          <w:szCs w:val="24"/>
        </w:rPr>
      </w:pPr>
      <w:r w:rsidRPr="00574434">
        <w:rPr>
          <w:rFonts w:ascii="Times New Roman" w:hAnsi="Times New Roman"/>
          <w:sz w:val="24"/>
          <w:szCs w:val="24"/>
        </w:rPr>
        <w:t xml:space="preserve">Для обеспечения эффективной работы СППР требуется располагать большими объемами релевантных данных, описывающих ситуацию на отраслевом рынке. Для накопления таких данных используется модуль автоматизированного сбора данных (МАСД). Его основные компоненты построены на основе </w:t>
      </w:r>
      <w:r w:rsidRPr="00574434">
        <w:rPr>
          <w:rFonts w:ascii="Times New Roman" w:hAnsi="Times New Roman"/>
          <w:sz w:val="24"/>
          <w:szCs w:val="24"/>
          <w:lang w:val="en-US"/>
        </w:rPr>
        <w:t>ETL</w:t>
      </w:r>
      <w:r w:rsidRPr="00574434">
        <w:rPr>
          <w:rFonts w:ascii="Times New Roman" w:hAnsi="Times New Roman"/>
          <w:sz w:val="24"/>
          <w:szCs w:val="24"/>
        </w:rPr>
        <w:t>-процесса (</w:t>
      </w:r>
      <w:proofErr w:type="spellStart"/>
      <w:r w:rsidRPr="00574434">
        <w:rPr>
          <w:rFonts w:ascii="Times New Roman" w:hAnsi="Times New Roman"/>
          <w:b/>
          <w:sz w:val="24"/>
          <w:szCs w:val="24"/>
        </w:rPr>
        <w:t>E</w:t>
      </w:r>
      <w:r w:rsidRPr="00574434">
        <w:rPr>
          <w:rFonts w:ascii="Times New Roman" w:hAnsi="Times New Roman"/>
          <w:sz w:val="24"/>
          <w:szCs w:val="24"/>
        </w:rPr>
        <w:t>xtract</w:t>
      </w:r>
      <w:proofErr w:type="spellEnd"/>
      <w:r w:rsidRPr="00574434">
        <w:rPr>
          <w:rFonts w:ascii="Times New Roman" w:hAnsi="Times New Roman"/>
          <w:sz w:val="24"/>
          <w:szCs w:val="24"/>
        </w:rPr>
        <w:t xml:space="preserve"> – Извлечение, </w:t>
      </w:r>
      <w:proofErr w:type="spellStart"/>
      <w:r w:rsidRPr="00574434">
        <w:rPr>
          <w:rFonts w:ascii="Times New Roman" w:hAnsi="Times New Roman"/>
          <w:b/>
          <w:sz w:val="24"/>
          <w:szCs w:val="24"/>
        </w:rPr>
        <w:t>T</w:t>
      </w:r>
      <w:r w:rsidRPr="00574434">
        <w:rPr>
          <w:rFonts w:ascii="Times New Roman" w:hAnsi="Times New Roman"/>
          <w:sz w:val="24"/>
          <w:szCs w:val="24"/>
        </w:rPr>
        <w:t>ransform</w:t>
      </w:r>
      <w:proofErr w:type="spellEnd"/>
      <w:r w:rsidRPr="00574434">
        <w:rPr>
          <w:rFonts w:ascii="Times New Roman" w:hAnsi="Times New Roman"/>
          <w:sz w:val="24"/>
          <w:szCs w:val="24"/>
        </w:rPr>
        <w:t xml:space="preserve"> – Преобразование, </w:t>
      </w:r>
      <w:proofErr w:type="spellStart"/>
      <w:r w:rsidRPr="00574434">
        <w:rPr>
          <w:rFonts w:ascii="Times New Roman" w:hAnsi="Times New Roman"/>
          <w:b/>
          <w:sz w:val="24"/>
          <w:szCs w:val="24"/>
        </w:rPr>
        <w:t>L</w:t>
      </w:r>
      <w:r w:rsidRPr="00574434">
        <w:rPr>
          <w:rFonts w:ascii="Times New Roman" w:hAnsi="Times New Roman"/>
          <w:sz w:val="24"/>
          <w:szCs w:val="24"/>
        </w:rPr>
        <w:t>oad</w:t>
      </w:r>
      <w:proofErr w:type="spellEnd"/>
      <w:r w:rsidRPr="00574434">
        <w:rPr>
          <w:rFonts w:ascii="Times New Roman" w:hAnsi="Times New Roman"/>
          <w:sz w:val="24"/>
          <w:szCs w:val="24"/>
        </w:rPr>
        <w:t xml:space="preserve"> – Загрузка). Диаграмма </w:t>
      </w:r>
      <w:r w:rsidRPr="00574434">
        <w:rPr>
          <w:rFonts w:ascii="Times New Roman" w:hAnsi="Times New Roman"/>
          <w:sz w:val="24"/>
          <w:szCs w:val="24"/>
          <w:lang w:val="en-US"/>
        </w:rPr>
        <w:t>DFD</w:t>
      </w:r>
      <w:r w:rsidRPr="00574434">
        <w:rPr>
          <w:rFonts w:ascii="Times New Roman" w:hAnsi="Times New Roman"/>
          <w:sz w:val="24"/>
          <w:szCs w:val="24"/>
        </w:rPr>
        <w:t xml:space="preserve"> иллюстрирует принцип работы модуля (рис. 3). Аналитик передает начальные данные (полезную информацию, приоритетные сайты для поиска и пр.) в базу данных (БД) системы или же выбирает ранее собранные данные для проведения нового цикла поиска. На основе начальных данных с использованием внешнего </w:t>
      </w:r>
      <w:proofErr w:type="gramStart"/>
      <w:r w:rsidRPr="00574434">
        <w:rPr>
          <w:rFonts w:ascii="Times New Roman" w:hAnsi="Times New Roman"/>
          <w:sz w:val="24"/>
          <w:szCs w:val="24"/>
        </w:rPr>
        <w:t>ПО</w:t>
      </w:r>
      <w:proofErr w:type="gramEnd"/>
      <w:r w:rsidRPr="00574434">
        <w:rPr>
          <w:rFonts w:ascii="Times New Roman" w:hAnsi="Times New Roman"/>
          <w:sz w:val="24"/>
          <w:szCs w:val="24"/>
        </w:rPr>
        <w:t>/</w:t>
      </w:r>
      <w:proofErr w:type="gramStart"/>
      <w:r w:rsidRPr="00574434">
        <w:rPr>
          <w:rFonts w:ascii="Times New Roman" w:hAnsi="Times New Roman"/>
          <w:sz w:val="24"/>
          <w:szCs w:val="24"/>
        </w:rPr>
        <w:t>сервисов</w:t>
      </w:r>
      <w:proofErr w:type="gramEnd"/>
      <w:r w:rsidRPr="00574434">
        <w:rPr>
          <w:rFonts w:ascii="Times New Roman" w:hAnsi="Times New Roman"/>
          <w:sz w:val="24"/>
          <w:szCs w:val="24"/>
        </w:rPr>
        <w:t xml:space="preserve"> (</w:t>
      </w:r>
      <w:r w:rsidRPr="00574434">
        <w:rPr>
          <w:rFonts w:ascii="Times New Roman" w:hAnsi="Times New Roman"/>
          <w:sz w:val="24"/>
          <w:szCs w:val="24"/>
          <w:lang w:val="en-US"/>
        </w:rPr>
        <w:t>Avalanche</w:t>
      </w:r>
      <w:r w:rsidRPr="00574434">
        <w:rPr>
          <w:rFonts w:ascii="Times New Roman" w:hAnsi="Times New Roman"/>
          <w:sz w:val="24"/>
          <w:szCs w:val="24"/>
        </w:rPr>
        <w:t xml:space="preserve"> [3], </w:t>
      </w:r>
      <w:proofErr w:type="spellStart"/>
      <w:r w:rsidRPr="00574434">
        <w:rPr>
          <w:rFonts w:ascii="Times New Roman" w:hAnsi="Times New Roman"/>
          <w:sz w:val="24"/>
          <w:szCs w:val="24"/>
          <w:lang w:val="en-US"/>
        </w:rPr>
        <w:t>SiteSputnik</w:t>
      </w:r>
      <w:proofErr w:type="spellEnd"/>
      <w:r w:rsidRPr="00574434">
        <w:rPr>
          <w:rFonts w:ascii="Times New Roman" w:hAnsi="Times New Roman"/>
          <w:sz w:val="24"/>
          <w:szCs w:val="24"/>
        </w:rPr>
        <w:t xml:space="preserve"> [4], </w:t>
      </w:r>
      <w:r w:rsidRPr="00574434">
        <w:rPr>
          <w:rFonts w:ascii="Times New Roman" w:hAnsi="Times New Roman"/>
          <w:sz w:val="24"/>
          <w:szCs w:val="24"/>
          <w:lang w:val="en-US"/>
        </w:rPr>
        <w:t>Y</w:t>
      </w:r>
      <w:r w:rsidRPr="00574434">
        <w:rPr>
          <w:rFonts w:ascii="Times New Roman" w:hAnsi="Times New Roman"/>
          <w:sz w:val="24"/>
          <w:szCs w:val="24"/>
        </w:rPr>
        <w:t>.</w:t>
      </w:r>
      <w:r w:rsidRPr="00574434">
        <w:rPr>
          <w:rFonts w:ascii="Times New Roman" w:hAnsi="Times New Roman"/>
          <w:sz w:val="24"/>
          <w:szCs w:val="24"/>
          <w:lang w:val="en-US"/>
        </w:rPr>
        <w:t>Market</w:t>
      </w:r>
      <w:r w:rsidRPr="00574434">
        <w:rPr>
          <w:rFonts w:ascii="Times New Roman" w:hAnsi="Times New Roman"/>
          <w:sz w:val="24"/>
          <w:szCs w:val="24"/>
        </w:rPr>
        <w:t xml:space="preserve"> [5]) собираются новые данные, которые помещаются во временные таблицы БД – процесс извлечения. Затем полученные данные анализируются и преобразуются в формат, пригодный для работы в среде СППР. Процесс продолжается до тех пор, пока не будет остановлен или пока не выполнится критерий избыточности информации, т.е. до момента, когда новые данные перестанут извлекаться, или же их объем станет незначительным. </w:t>
      </w:r>
    </w:p>
    <w:p w:rsidR="00574434" w:rsidRPr="00574434" w:rsidRDefault="00574434" w:rsidP="00574434">
      <w:pPr>
        <w:pStyle w:val="a3"/>
        <w:spacing w:line="360" w:lineRule="auto"/>
        <w:jc w:val="center"/>
        <w:rPr>
          <w:rFonts w:ascii="Times New Roman" w:hAnsi="Times New Roman"/>
          <w:sz w:val="24"/>
          <w:szCs w:val="24"/>
        </w:rPr>
      </w:pPr>
      <w:r w:rsidRPr="00574434">
        <w:rPr>
          <w:rFonts w:ascii="Times New Roman" w:hAnsi="Times New Roman"/>
          <w:noProof/>
          <w:sz w:val="24"/>
          <w:szCs w:val="24"/>
          <w:lang w:eastAsia="ru-RU"/>
        </w:rPr>
        <w:drawing>
          <wp:inline distT="0" distB="0" distL="0" distR="0" wp14:anchorId="0693691A" wp14:editId="6033B501">
            <wp:extent cx="3352800" cy="1493172"/>
            <wp:effectExtent l="0" t="0" r="0" b="0"/>
            <wp:docPr id="1" name="Рисунок 1"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532" cy="1500178"/>
                    </a:xfrm>
                    <a:prstGeom prst="rect">
                      <a:avLst/>
                    </a:prstGeom>
                    <a:noFill/>
                    <a:ln>
                      <a:noFill/>
                    </a:ln>
                  </pic:spPr>
                </pic:pic>
              </a:graphicData>
            </a:graphic>
          </wp:inline>
        </w:drawing>
      </w:r>
    </w:p>
    <w:p w:rsidR="00574434" w:rsidRPr="00574434" w:rsidRDefault="00574434" w:rsidP="005C54C0">
      <w:pPr>
        <w:pStyle w:val="a3"/>
        <w:spacing w:line="360" w:lineRule="auto"/>
        <w:jc w:val="center"/>
        <w:rPr>
          <w:rFonts w:ascii="Times New Roman" w:eastAsia="Times New Roman" w:hAnsi="Times New Roman"/>
          <w:sz w:val="24"/>
          <w:szCs w:val="24"/>
          <w:lang w:eastAsia="ru-RU"/>
        </w:rPr>
      </w:pPr>
      <w:r w:rsidRPr="00574434">
        <w:rPr>
          <w:rFonts w:ascii="Times New Roman" w:eastAsia="Times New Roman" w:hAnsi="Times New Roman"/>
          <w:sz w:val="24"/>
          <w:szCs w:val="24"/>
          <w:lang w:eastAsia="ru-RU"/>
        </w:rPr>
        <w:t xml:space="preserve">Рис. 3. Диаграмма </w:t>
      </w:r>
      <w:r w:rsidRPr="00574434">
        <w:rPr>
          <w:rFonts w:ascii="Times New Roman" w:eastAsia="Times New Roman" w:hAnsi="Times New Roman"/>
          <w:sz w:val="24"/>
          <w:szCs w:val="24"/>
          <w:lang w:val="en-US" w:eastAsia="ru-RU"/>
        </w:rPr>
        <w:t>DFD</w:t>
      </w:r>
      <w:r w:rsidRPr="00574434">
        <w:rPr>
          <w:rFonts w:ascii="Times New Roman" w:eastAsia="Times New Roman" w:hAnsi="Times New Roman"/>
          <w:sz w:val="24"/>
          <w:szCs w:val="24"/>
          <w:lang w:eastAsia="ru-RU"/>
        </w:rPr>
        <w:t>, показывающая принцип работы МАСД</w:t>
      </w:r>
    </w:p>
    <w:p w:rsidR="00574434" w:rsidRPr="00574434" w:rsidRDefault="00574434" w:rsidP="00574434">
      <w:pPr>
        <w:pStyle w:val="a3"/>
        <w:spacing w:line="360" w:lineRule="auto"/>
        <w:ind w:firstLine="708"/>
        <w:jc w:val="both"/>
        <w:rPr>
          <w:rFonts w:ascii="Times New Roman" w:hAnsi="Times New Roman"/>
          <w:sz w:val="24"/>
          <w:szCs w:val="24"/>
        </w:rPr>
      </w:pPr>
      <w:r w:rsidRPr="00574434">
        <w:rPr>
          <w:rFonts w:ascii="Times New Roman" w:hAnsi="Times New Roman"/>
          <w:sz w:val="24"/>
          <w:szCs w:val="24"/>
        </w:rPr>
        <w:lastRenderedPageBreak/>
        <w:t xml:space="preserve">В системе предусмотрена возможность сбора данных в фоновом режиме, что позволяет накапливать полезные и актуальные данные без участия аналитика. </w:t>
      </w:r>
    </w:p>
    <w:p w:rsidR="00574434" w:rsidRPr="00574434" w:rsidRDefault="00574434" w:rsidP="00574434">
      <w:pPr>
        <w:pStyle w:val="a3"/>
        <w:spacing w:line="360" w:lineRule="auto"/>
        <w:rPr>
          <w:rFonts w:ascii="Times New Roman" w:hAnsi="Times New Roman"/>
          <w:b/>
          <w:sz w:val="24"/>
          <w:szCs w:val="24"/>
        </w:rPr>
      </w:pPr>
    </w:p>
    <w:p w:rsidR="00574434" w:rsidRPr="00574434" w:rsidRDefault="00574434" w:rsidP="00574434">
      <w:pPr>
        <w:pStyle w:val="a3"/>
        <w:spacing w:line="360" w:lineRule="auto"/>
        <w:rPr>
          <w:rFonts w:ascii="Times New Roman" w:hAnsi="Times New Roman"/>
          <w:sz w:val="24"/>
          <w:szCs w:val="24"/>
        </w:rPr>
      </w:pPr>
      <w:r w:rsidRPr="00574434">
        <w:rPr>
          <w:rFonts w:ascii="Times New Roman" w:hAnsi="Times New Roman"/>
          <w:b/>
          <w:sz w:val="24"/>
          <w:szCs w:val="24"/>
        </w:rPr>
        <w:t>Заключение</w:t>
      </w:r>
    </w:p>
    <w:p w:rsidR="00574434" w:rsidRDefault="00574434" w:rsidP="00574434">
      <w:pPr>
        <w:pStyle w:val="a3"/>
        <w:spacing w:line="360" w:lineRule="auto"/>
        <w:jc w:val="both"/>
        <w:rPr>
          <w:rFonts w:ascii="Times New Roman" w:hAnsi="Times New Roman"/>
          <w:sz w:val="24"/>
          <w:szCs w:val="24"/>
        </w:rPr>
      </w:pPr>
      <w:r w:rsidRPr="00574434">
        <w:rPr>
          <w:rFonts w:ascii="Times New Roman" w:hAnsi="Times New Roman"/>
          <w:sz w:val="24"/>
          <w:szCs w:val="24"/>
        </w:rPr>
        <w:tab/>
        <w:t xml:space="preserve">Модуль автоматизированного сбора данных является независимым вспомогательным инструментом сложного программно-аппаратного комплекса </w:t>
      </w:r>
      <w:r w:rsidRPr="00574434">
        <w:rPr>
          <w:rFonts w:ascii="Times New Roman" w:hAnsi="Times New Roman"/>
          <w:sz w:val="24"/>
          <w:szCs w:val="24"/>
          <w:lang w:val="en-US"/>
        </w:rPr>
        <w:t>Competition</w:t>
      </w:r>
      <w:r w:rsidRPr="00574434">
        <w:rPr>
          <w:rFonts w:ascii="Times New Roman" w:hAnsi="Times New Roman"/>
          <w:sz w:val="24"/>
          <w:szCs w:val="24"/>
        </w:rPr>
        <w:t xml:space="preserve">. Этот модуль позволяет накапливать знания об участниках данного сектора отраслевого рынка, наращивая связанность исследуемых элементов системы рынка и определяя их свойства. Сформированная БД используется в составе СППР на основе модели глобальной конкуренции, позволяющей аналитикам проектировать конкурентную стратегию инновационной компании и передавать рекомендации ЛПР. </w:t>
      </w:r>
    </w:p>
    <w:p w:rsidR="005C54C0" w:rsidRPr="00574434" w:rsidRDefault="005C54C0" w:rsidP="00574434">
      <w:pPr>
        <w:pStyle w:val="a3"/>
        <w:spacing w:line="360" w:lineRule="auto"/>
        <w:jc w:val="both"/>
        <w:rPr>
          <w:rFonts w:ascii="Times New Roman" w:hAnsi="Times New Roman"/>
          <w:sz w:val="24"/>
          <w:szCs w:val="24"/>
        </w:rPr>
      </w:pPr>
    </w:p>
    <w:p w:rsidR="00574434" w:rsidRPr="00574434" w:rsidRDefault="00574434" w:rsidP="00574434">
      <w:pPr>
        <w:pStyle w:val="a3"/>
        <w:spacing w:line="360" w:lineRule="auto"/>
        <w:rPr>
          <w:rFonts w:ascii="Times New Roman" w:hAnsi="Times New Roman"/>
          <w:b/>
          <w:sz w:val="24"/>
          <w:szCs w:val="24"/>
        </w:rPr>
      </w:pPr>
      <w:r w:rsidRPr="00574434">
        <w:rPr>
          <w:rFonts w:ascii="Times New Roman" w:hAnsi="Times New Roman"/>
          <w:b/>
          <w:sz w:val="24"/>
          <w:szCs w:val="24"/>
        </w:rPr>
        <w:t>Список литературы</w:t>
      </w:r>
    </w:p>
    <w:p w:rsidR="00574434" w:rsidRPr="00574434" w:rsidRDefault="00574434" w:rsidP="00574434">
      <w:pPr>
        <w:pStyle w:val="a3"/>
        <w:numPr>
          <w:ilvl w:val="0"/>
          <w:numId w:val="1"/>
        </w:numPr>
        <w:spacing w:line="360" w:lineRule="auto"/>
        <w:jc w:val="both"/>
        <w:rPr>
          <w:rFonts w:ascii="Times New Roman" w:hAnsi="Times New Roman"/>
          <w:sz w:val="24"/>
          <w:szCs w:val="24"/>
        </w:rPr>
      </w:pPr>
      <w:r w:rsidRPr="00574434">
        <w:rPr>
          <w:rFonts w:ascii="Times New Roman" w:hAnsi="Times New Roman"/>
          <w:sz w:val="24"/>
          <w:szCs w:val="24"/>
        </w:rPr>
        <w:t xml:space="preserve">Бабенко Е.А., Клёнов Е.А., Ершов Д.М., Скородумов В.С. Свидетельство № 12-416 о регистрации объекта интеллектуальной собственности «Программно-аппаратный комплекс </w:t>
      </w:r>
      <w:proofErr w:type="spellStart"/>
      <w:r w:rsidRPr="00574434">
        <w:rPr>
          <w:rFonts w:ascii="Times New Roman" w:hAnsi="Times New Roman"/>
          <w:sz w:val="24"/>
          <w:szCs w:val="24"/>
        </w:rPr>
        <w:t>Competition</w:t>
      </w:r>
      <w:proofErr w:type="spellEnd"/>
      <w:r w:rsidRPr="00574434">
        <w:rPr>
          <w:rFonts w:ascii="Times New Roman" w:hAnsi="Times New Roman"/>
          <w:sz w:val="24"/>
          <w:szCs w:val="24"/>
        </w:rPr>
        <w:t xml:space="preserve"> конкурентного анализа сегмента рынка» / Зарегистрирован в Государственном реестре Госстандарта России 25 дек 2012. Москва 2012.</w:t>
      </w:r>
    </w:p>
    <w:p w:rsidR="00574434" w:rsidRPr="00574434" w:rsidRDefault="00574434" w:rsidP="00574434">
      <w:pPr>
        <w:pStyle w:val="a3"/>
        <w:numPr>
          <w:ilvl w:val="0"/>
          <w:numId w:val="1"/>
        </w:numPr>
        <w:spacing w:line="360" w:lineRule="auto"/>
        <w:jc w:val="both"/>
        <w:rPr>
          <w:rFonts w:ascii="Times New Roman" w:hAnsi="Times New Roman"/>
          <w:sz w:val="24"/>
          <w:szCs w:val="24"/>
        </w:rPr>
      </w:pPr>
      <w:r w:rsidRPr="00574434">
        <w:rPr>
          <w:rFonts w:ascii="Times New Roman" w:hAnsi="Times New Roman"/>
          <w:sz w:val="24"/>
          <w:szCs w:val="24"/>
        </w:rPr>
        <w:t xml:space="preserve">Бабенко Е.А. Разработка </w:t>
      </w:r>
      <w:proofErr w:type="spellStart"/>
      <w:r w:rsidRPr="00574434">
        <w:rPr>
          <w:rFonts w:ascii="Times New Roman" w:hAnsi="Times New Roman"/>
          <w:sz w:val="24"/>
          <w:szCs w:val="24"/>
        </w:rPr>
        <w:t>SaaS</w:t>
      </w:r>
      <w:proofErr w:type="spellEnd"/>
      <w:r w:rsidRPr="00574434">
        <w:rPr>
          <w:rFonts w:ascii="Times New Roman" w:hAnsi="Times New Roman"/>
          <w:sz w:val="24"/>
          <w:szCs w:val="24"/>
        </w:rPr>
        <w:t>-приложения конкурентного анализа в секторе объектов авиационной техники. Журнал «Вестник МАИ». Том 20. Номер 1.</w:t>
      </w:r>
    </w:p>
    <w:p w:rsidR="00574434" w:rsidRPr="00574434" w:rsidRDefault="00574434" w:rsidP="00574434">
      <w:pPr>
        <w:pStyle w:val="a3"/>
        <w:numPr>
          <w:ilvl w:val="0"/>
          <w:numId w:val="1"/>
        </w:numPr>
        <w:spacing w:line="360" w:lineRule="auto"/>
        <w:jc w:val="both"/>
        <w:rPr>
          <w:rFonts w:ascii="Times New Roman" w:hAnsi="Times New Roman"/>
          <w:sz w:val="24"/>
          <w:szCs w:val="24"/>
        </w:rPr>
      </w:pPr>
      <w:r w:rsidRPr="00574434">
        <w:rPr>
          <w:rFonts w:ascii="Times New Roman" w:hAnsi="Times New Roman"/>
          <w:sz w:val="24"/>
          <w:szCs w:val="24"/>
          <w:lang w:val="en-US"/>
        </w:rPr>
        <w:t>Avalanche</w:t>
      </w:r>
      <w:r w:rsidRPr="00574434">
        <w:rPr>
          <w:rFonts w:ascii="Times New Roman" w:hAnsi="Times New Roman"/>
          <w:sz w:val="24"/>
          <w:szCs w:val="24"/>
        </w:rPr>
        <w:t xml:space="preserve"> – система интернет-мониторинга и конкурентной разведки. </w:t>
      </w:r>
      <w:r w:rsidRPr="00574434">
        <w:rPr>
          <w:rFonts w:ascii="Times New Roman" w:hAnsi="Times New Roman"/>
          <w:sz w:val="24"/>
          <w:szCs w:val="24"/>
          <w:lang w:val="en-US"/>
        </w:rPr>
        <w:t>URL</w:t>
      </w:r>
      <w:r w:rsidRPr="00574434">
        <w:rPr>
          <w:rFonts w:ascii="Times New Roman" w:hAnsi="Times New Roman"/>
          <w:sz w:val="24"/>
          <w:szCs w:val="24"/>
        </w:rPr>
        <w:t xml:space="preserve">: </w:t>
      </w:r>
      <w:hyperlink r:id="rId11" w:history="1">
        <w:r w:rsidRPr="00574434">
          <w:rPr>
            <w:rStyle w:val="a4"/>
            <w:rFonts w:ascii="Times New Roman" w:hAnsi="Times New Roman"/>
            <w:sz w:val="24"/>
            <w:szCs w:val="24"/>
            <w:lang w:val="en-US"/>
          </w:rPr>
          <w:t>http</w:t>
        </w:r>
        <w:r w:rsidRPr="00574434">
          <w:rPr>
            <w:rStyle w:val="a4"/>
            <w:rFonts w:ascii="Times New Roman" w:hAnsi="Times New Roman"/>
            <w:sz w:val="24"/>
            <w:szCs w:val="24"/>
          </w:rPr>
          <w:t>://</w:t>
        </w:r>
        <w:r w:rsidRPr="00574434">
          <w:rPr>
            <w:rStyle w:val="a4"/>
            <w:rFonts w:ascii="Times New Roman" w:hAnsi="Times New Roman"/>
            <w:sz w:val="24"/>
            <w:szCs w:val="24"/>
            <w:lang w:val="en-US"/>
          </w:rPr>
          <w:t>www</w:t>
        </w:r>
        <w:r w:rsidRPr="00574434">
          <w:rPr>
            <w:rStyle w:val="a4"/>
            <w:rFonts w:ascii="Times New Roman" w:hAnsi="Times New Roman"/>
            <w:sz w:val="24"/>
            <w:szCs w:val="24"/>
          </w:rPr>
          <w:t>.</w:t>
        </w:r>
        <w:proofErr w:type="spellStart"/>
        <w:r w:rsidRPr="00574434">
          <w:rPr>
            <w:rStyle w:val="a4"/>
            <w:rFonts w:ascii="Times New Roman" w:hAnsi="Times New Roman"/>
            <w:sz w:val="24"/>
            <w:szCs w:val="24"/>
            <w:lang w:val="en-US"/>
          </w:rPr>
          <w:t>tora</w:t>
        </w:r>
        <w:proofErr w:type="spellEnd"/>
        <w:r w:rsidRPr="00574434">
          <w:rPr>
            <w:rStyle w:val="a4"/>
            <w:rFonts w:ascii="Times New Roman" w:hAnsi="Times New Roman"/>
            <w:sz w:val="24"/>
            <w:szCs w:val="24"/>
          </w:rPr>
          <w:t>-</w:t>
        </w:r>
        <w:proofErr w:type="spellStart"/>
        <w:r w:rsidRPr="00574434">
          <w:rPr>
            <w:rStyle w:val="a4"/>
            <w:rFonts w:ascii="Times New Roman" w:hAnsi="Times New Roman"/>
            <w:sz w:val="24"/>
            <w:szCs w:val="24"/>
            <w:lang w:val="en-US"/>
          </w:rPr>
          <w:t>centre</w:t>
        </w:r>
        <w:proofErr w:type="spellEnd"/>
        <w:r w:rsidRPr="00574434">
          <w:rPr>
            <w:rStyle w:val="a4"/>
            <w:rFonts w:ascii="Times New Roman" w:hAnsi="Times New Roman"/>
            <w:sz w:val="24"/>
            <w:szCs w:val="24"/>
          </w:rPr>
          <w:t>.</w:t>
        </w:r>
        <w:proofErr w:type="spellStart"/>
        <w:r w:rsidRPr="00574434">
          <w:rPr>
            <w:rStyle w:val="a4"/>
            <w:rFonts w:ascii="Times New Roman" w:hAnsi="Times New Roman"/>
            <w:sz w:val="24"/>
            <w:szCs w:val="24"/>
            <w:lang w:val="en-US"/>
          </w:rPr>
          <w:t>ru</w:t>
        </w:r>
        <w:proofErr w:type="spellEnd"/>
        <w:r w:rsidRPr="00574434">
          <w:rPr>
            <w:rStyle w:val="a4"/>
            <w:rFonts w:ascii="Times New Roman" w:hAnsi="Times New Roman"/>
            <w:sz w:val="24"/>
            <w:szCs w:val="24"/>
          </w:rPr>
          <w:t>/</w:t>
        </w:r>
        <w:proofErr w:type="spellStart"/>
        <w:r w:rsidRPr="00574434">
          <w:rPr>
            <w:rStyle w:val="a4"/>
            <w:rFonts w:ascii="Times New Roman" w:hAnsi="Times New Roman"/>
            <w:sz w:val="24"/>
            <w:szCs w:val="24"/>
            <w:lang w:val="en-US"/>
          </w:rPr>
          <w:t>avl</w:t>
        </w:r>
        <w:proofErr w:type="spellEnd"/>
        <w:r w:rsidRPr="00574434">
          <w:rPr>
            <w:rStyle w:val="a4"/>
            <w:rFonts w:ascii="Times New Roman" w:hAnsi="Times New Roman"/>
            <w:sz w:val="24"/>
            <w:szCs w:val="24"/>
          </w:rPr>
          <w:t>3.</w:t>
        </w:r>
        <w:proofErr w:type="spellStart"/>
        <w:r w:rsidRPr="00574434">
          <w:rPr>
            <w:rStyle w:val="a4"/>
            <w:rFonts w:ascii="Times New Roman" w:hAnsi="Times New Roman"/>
            <w:sz w:val="24"/>
            <w:szCs w:val="24"/>
            <w:lang w:val="en-US"/>
          </w:rPr>
          <w:t>htm</w:t>
        </w:r>
        <w:proofErr w:type="spellEnd"/>
      </w:hyperlink>
      <w:r w:rsidRPr="00574434">
        <w:rPr>
          <w:rFonts w:ascii="Times New Roman" w:hAnsi="Times New Roman"/>
          <w:sz w:val="24"/>
          <w:szCs w:val="24"/>
        </w:rPr>
        <w:t xml:space="preserve">  (дата обращения: 19.01.2014).</w:t>
      </w:r>
    </w:p>
    <w:p w:rsidR="00574434" w:rsidRPr="00574434" w:rsidRDefault="00574434" w:rsidP="00574434">
      <w:pPr>
        <w:pStyle w:val="a3"/>
        <w:numPr>
          <w:ilvl w:val="0"/>
          <w:numId w:val="1"/>
        </w:numPr>
        <w:spacing w:line="360" w:lineRule="auto"/>
        <w:jc w:val="both"/>
        <w:rPr>
          <w:rFonts w:ascii="Times New Roman" w:hAnsi="Times New Roman"/>
          <w:sz w:val="24"/>
          <w:szCs w:val="24"/>
        </w:rPr>
      </w:pPr>
      <w:proofErr w:type="spellStart"/>
      <w:r w:rsidRPr="00574434">
        <w:rPr>
          <w:rFonts w:ascii="Times New Roman" w:hAnsi="Times New Roman"/>
          <w:sz w:val="24"/>
          <w:szCs w:val="24"/>
          <w:lang w:val="en-US"/>
        </w:rPr>
        <w:t>SiteSputnik</w:t>
      </w:r>
      <w:proofErr w:type="spellEnd"/>
      <w:r w:rsidRPr="00574434">
        <w:rPr>
          <w:rFonts w:ascii="Times New Roman" w:hAnsi="Times New Roman"/>
          <w:sz w:val="24"/>
          <w:szCs w:val="24"/>
        </w:rPr>
        <w:t xml:space="preserve"> – программа, предназначенная для поиска, сбора, мониторинга и анализа информации, размещенной в интернете. </w:t>
      </w:r>
      <w:r w:rsidRPr="00574434">
        <w:rPr>
          <w:rFonts w:ascii="Times New Roman" w:hAnsi="Times New Roman"/>
          <w:sz w:val="24"/>
          <w:szCs w:val="24"/>
          <w:lang w:val="en-US"/>
        </w:rPr>
        <w:t>URL</w:t>
      </w:r>
      <w:r w:rsidRPr="00574434">
        <w:rPr>
          <w:rFonts w:ascii="Times New Roman" w:hAnsi="Times New Roman"/>
          <w:sz w:val="24"/>
          <w:szCs w:val="24"/>
        </w:rPr>
        <w:t xml:space="preserve">: </w:t>
      </w:r>
      <w:r w:rsidRPr="00574434">
        <w:rPr>
          <w:rFonts w:ascii="Times New Roman" w:hAnsi="Times New Roman"/>
          <w:sz w:val="24"/>
          <w:szCs w:val="24"/>
          <w:lang w:val="en-US"/>
        </w:rPr>
        <w:t>http</w:t>
      </w:r>
      <w:r w:rsidRPr="00574434">
        <w:rPr>
          <w:rFonts w:ascii="Times New Roman" w:hAnsi="Times New Roman"/>
          <w:sz w:val="24"/>
          <w:szCs w:val="24"/>
        </w:rPr>
        <w:t>://</w:t>
      </w:r>
      <w:proofErr w:type="spellStart"/>
      <w:r w:rsidRPr="00574434">
        <w:rPr>
          <w:rFonts w:ascii="Times New Roman" w:hAnsi="Times New Roman"/>
          <w:sz w:val="24"/>
          <w:szCs w:val="24"/>
          <w:lang w:val="en-US"/>
        </w:rPr>
        <w:t>sitesputnik</w:t>
      </w:r>
      <w:proofErr w:type="spellEnd"/>
      <w:r w:rsidRPr="00574434">
        <w:rPr>
          <w:rFonts w:ascii="Times New Roman" w:hAnsi="Times New Roman"/>
          <w:sz w:val="24"/>
          <w:szCs w:val="24"/>
        </w:rPr>
        <w:t>.</w:t>
      </w:r>
      <w:proofErr w:type="spellStart"/>
      <w:r w:rsidRPr="00574434">
        <w:rPr>
          <w:rFonts w:ascii="Times New Roman" w:hAnsi="Times New Roman"/>
          <w:sz w:val="24"/>
          <w:szCs w:val="24"/>
          <w:lang w:val="en-US"/>
        </w:rPr>
        <w:t>ru</w:t>
      </w:r>
      <w:proofErr w:type="spellEnd"/>
      <w:r w:rsidRPr="00574434">
        <w:rPr>
          <w:rFonts w:ascii="Times New Roman" w:hAnsi="Times New Roman"/>
          <w:sz w:val="24"/>
          <w:szCs w:val="24"/>
        </w:rPr>
        <w:t>/ (дата обращения: 19.01.2014).</w:t>
      </w:r>
    </w:p>
    <w:p w:rsidR="00574434" w:rsidRPr="00574434" w:rsidRDefault="00574434" w:rsidP="00574434">
      <w:pPr>
        <w:pStyle w:val="a3"/>
        <w:numPr>
          <w:ilvl w:val="0"/>
          <w:numId w:val="1"/>
        </w:numPr>
        <w:spacing w:line="360" w:lineRule="auto"/>
        <w:jc w:val="both"/>
        <w:rPr>
          <w:rFonts w:ascii="Times New Roman" w:hAnsi="Times New Roman"/>
          <w:sz w:val="24"/>
          <w:szCs w:val="24"/>
        </w:rPr>
      </w:pPr>
      <w:r w:rsidRPr="00574434">
        <w:rPr>
          <w:rFonts w:ascii="Times New Roman" w:hAnsi="Times New Roman"/>
          <w:sz w:val="24"/>
          <w:szCs w:val="24"/>
          <w:lang w:val="en-US"/>
        </w:rPr>
        <w:t>Y</w:t>
      </w:r>
      <w:r w:rsidRPr="00574434">
        <w:rPr>
          <w:rFonts w:ascii="Times New Roman" w:hAnsi="Times New Roman"/>
          <w:sz w:val="24"/>
          <w:szCs w:val="24"/>
        </w:rPr>
        <w:t>.</w:t>
      </w:r>
      <w:r w:rsidRPr="00574434">
        <w:rPr>
          <w:rFonts w:ascii="Times New Roman" w:hAnsi="Times New Roman"/>
          <w:sz w:val="24"/>
          <w:szCs w:val="24"/>
          <w:lang w:val="en-US"/>
        </w:rPr>
        <w:t>Market</w:t>
      </w:r>
      <w:r w:rsidRPr="00574434">
        <w:rPr>
          <w:rFonts w:ascii="Times New Roman" w:hAnsi="Times New Roman"/>
          <w:sz w:val="24"/>
          <w:szCs w:val="24"/>
        </w:rPr>
        <w:t xml:space="preserve"> (</w:t>
      </w:r>
      <w:proofErr w:type="spellStart"/>
      <w:r w:rsidRPr="00574434">
        <w:rPr>
          <w:rFonts w:ascii="Times New Roman" w:hAnsi="Times New Roman"/>
          <w:sz w:val="24"/>
          <w:szCs w:val="24"/>
        </w:rPr>
        <w:t>Яндекс.Маркет</w:t>
      </w:r>
      <w:proofErr w:type="spellEnd"/>
      <w:r w:rsidRPr="00574434">
        <w:rPr>
          <w:rFonts w:ascii="Times New Roman" w:hAnsi="Times New Roman"/>
          <w:sz w:val="24"/>
          <w:szCs w:val="24"/>
        </w:rPr>
        <w:t>) – Система поиска и подбора различных товаров.</w:t>
      </w:r>
      <w:r w:rsidRPr="00574434">
        <w:rPr>
          <w:rFonts w:ascii="Times New Roman" w:hAnsi="Times New Roman"/>
          <w:sz w:val="24"/>
          <w:szCs w:val="24"/>
          <w:lang w:val="en-US"/>
        </w:rPr>
        <w:t>URL</w:t>
      </w:r>
      <w:r w:rsidRPr="00574434">
        <w:rPr>
          <w:rFonts w:ascii="Times New Roman" w:hAnsi="Times New Roman"/>
          <w:sz w:val="24"/>
          <w:szCs w:val="24"/>
        </w:rPr>
        <w:t xml:space="preserve">: </w:t>
      </w:r>
      <w:hyperlink r:id="rId12" w:history="1">
        <w:r w:rsidRPr="00574434">
          <w:rPr>
            <w:rStyle w:val="a4"/>
            <w:rFonts w:ascii="Times New Roman" w:hAnsi="Times New Roman"/>
            <w:sz w:val="24"/>
            <w:szCs w:val="24"/>
            <w:lang w:val="en-US"/>
          </w:rPr>
          <w:t>http</w:t>
        </w:r>
        <w:r w:rsidRPr="00574434">
          <w:rPr>
            <w:rStyle w:val="a4"/>
            <w:rFonts w:ascii="Times New Roman" w:hAnsi="Times New Roman"/>
            <w:sz w:val="24"/>
            <w:szCs w:val="24"/>
          </w:rPr>
          <w:t>://</w:t>
        </w:r>
        <w:r w:rsidRPr="00574434">
          <w:rPr>
            <w:rStyle w:val="a4"/>
            <w:rFonts w:ascii="Times New Roman" w:hAnsi="Times New Roman"/>
            <w:sz w:val="24"/>
            <w:szCs w:val="24"/>
            <w:lang w:val="en-US"/>
          </w:rPr>
          <w:t>market</w:t>
        </w:r>
        <w:r w:rsidRPr="00574434">
          <w:rPr>
            <w:rStyle w:val="a4"/>
            <w:rFonts w:ascii="Times New Roman" w:hAnsi="Times New Roman"/>
            <w:sz w:val="24"/>
            <w:szCs w:val="24"/>
          </w:rPr>
          <w:t>.</w:t>
        </w:r>
        <w:proofErr w:type="spellStart"/>
        <w:r w:rsidRPr="00574434">
          <w:rPr>
            <w:rStyle w:val="a4"/>
            <w:rFonts w:ascii="Times New Roman" w:hAnsi="Times New Roman"/>
            <w:sz w:val="24"/>
            <w:szCs w:val="24"/>
            <w:lang w:val="en-US"/>
          </w:rPr>
          <w:t>yandex</w:t>
        </w:r>
        <w:proofErr w:type="spellEnd"/>
        <w:r w:rsidRPr="00574434">
          <w:rPr>
            <w:rStyle w:val="a4"/>
            <w:rFonts w:ascii="Times New Roman" w:hAnsi="Times New Roman"/>
            <w:sz w:val="24"/>
            <w:szCs w:val="24"/>
          </w:rPr>
          <w:t>.</w:t>
        </w:r>
        <w:proofErr w:type="spellStart"/>
        <w:r w:rsidRPr="00574434">
          <w:rPr>
            <w:rStyle w:val="a4"/>
            <w:rFonts w:ascii="Times New Roman" w:hAnsi="Times New Roman"/>
            <w:sz w:val="24"/>
            <w:szCs w:val="24"/>
            <w:lang w:val="en-US"/>
          </w:rPr>
          <w:t>ru</w:t>
        </w:r>
        <w:proofErr w:type="spellEnd"/>
        <w:r w:rsidRPr="00574434">
          <w:rPr>
            <w:rStyle w:val="a4"/>
            <w:rFonts w:ascii="Times New Roman" w:hAnsi="Times New Roman"/>
            <w:sz w:val="24"/>
            <w:szCs w:val="24"/>
          </w:rPr>
          <w:t>/</w:t>
        </w:r>
      </w:hyperlink>
      <w:r w:rsidRPr="00574434">
        <w:rPr>
          <w:rFonts w:ascii="Times New Roman" w:hAnsi="Times New Roman"/>
          <w:sz w:val="24"/>
          <w:szCs w:val="24"/>
        </w:rPr>
        <w:t xml:space="preserve"> (дата обращения: 19.01.2014).</w:t>
      </w:r>
    </w:p>
    <w:p w:rsidR="00574434" w:rsidRPr="00574434" w:rsidRDefault="00574434" w:rsidP="002A40DD">
      <w:pPr>
        <w:pStyle w:val="a3"/>
        <w:spacing w:line="360" w:lineRule="auto"/>
        <w:ind w:left="720"/>
        <w:jc w:val="both"/>
        <w:rPr>
          <w:rFonts w:ascii="Times New Roman" w:hAnsi="Times New Roman"/>
          <w:sz w:val="24"/>
          <w:szCs w:val="24"/>
        </w:rPr>
      </w:pPr>
      <w:bookmarkStart w:id="0" w:name="_GoBack"/>
      <w:bookmarkEnd w:id="0"/>
    </w:p>
    <w:sectPr w:rsidR="00574434" w:rsidRPr="00574434" w:rsidSect="00574434">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52F" w:rsidRDefault="0093552F" w:rsidP="00574434">
      <w:pPr>
        <w:spacing w:after="0" w:line="240" w:lineRule="auto"/>
      </w:pPr>
      <w:r>
        <w:separator/>
      </w:r>
    </w:p>
  </w:endnote>
  <w:endnote w:type="continuationSeparator" w:id="0">
    <w:p w:rsidR="0093552F" w:rsidRDefault="0093552F" w:rsidP="0057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FD" w:rsidRDefault="0093552F" w:rsidP="00E82EFD">
    <w:pPr>
      <w:pStyle w:val="aa"/>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E82EFD" w:rsidRDefault="0093552F" w:rsidP="00E82EFD">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FD" w:rsidRDefault="0093552F" w:rsidP="00E82EFD">
    <w:pPr>
      <w:pStyle w:val="aa"/>
      <w:framePr w:w="505" w:wrap="around" w:vAnchor="text" w:hAnchor="page" w:x="10522" w:y="-5"/>
      <w:rPr>
        <w:rStyle w:val="ae"/>
      </w:rPr>
    </w:pPr>
    <w:r>
      <w:rPr>
        <w:rStyle w:val="ae"/>
      </w:rPr>
      <w:fldChar w:fldCharType="begin"/>
    </w:r>
    <w:r>
      <w:rPr>
        <w:rStyle w:val="ae"/>
      </w:rPr>
      <w:instrText xml:space="preserve">PAGE  </w:instrText>
    </w:r>
    <w:r>
      <w:rPr>
        <w:rStyle w:val="ae"/>
      </w:rPr>
      <w:fldChar w:fldCharType="separate"/>
    </w:r>
    <w:r w:rsidR="002A40DD">
      <w:rPr>
        <w:rStyle w:val="ae"/>
        <w:noProof/>
      </w:rPr>
      <w:t>3</w:t>
    </w:r>
    <w:r>
      <w:rPr>
        <w:rStyle w:val="ae"/>
      </w:rPr>
      <w:fldChar w:fldCharType="end"/>
    </w:r>
  </w:p>
  <w:p w:rsidR="00E82EFD" w:rsidRDefault="0093552F" w:rsidP="00E82EFD">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FD" w:rsidRDefault="009355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52F" w:rsidRDefault="0093552F" w:rsidP="00574434">
      <w:pPr>
        <w:spacing w:after="0" w:line="240" w:lineRule="auto"/>
      </w:pPr>
      <w:r>
        <w:separator/>
      </w:r>
    </w:p>
  </w:footnote>
  <w:footnote w:type="continuationSeparator" w:id="0">
    <w:p w:rsidR="0093552F" w:rsidRDefault="0093552F" w:rsidP="00574434">
      <w:pPr>
        <w:spacing w:after="0" w:line="240" w:lineRule="auto"/>
      </w:pPr>
      <w:r>
        <w:continuationSeparator/>
      </w:r>
    </w:p>
  </w:footnote>
  <w:footnote w:id="1">
    <w:p w:rsidR="00574434" w:rsidRPr="005C4389" w:rsidRDefault="00574434" w:rsidP="00574434">
      <w:pPr>
        <w:pStyle w:val="a5"/>
        <w:jc w:val="both"/>
        <w:rPr>
          <w:rFonts w:ascii="Times New Roman" w:hAnsi="Times New Roman"/>
        </w:rPr>
      </w:pPr>
      <w:r w:rsidRPr="0099526B">
        <w:rPr>
          <w:rStyle w:val="a7"/>
          <w:rFonts w:ascii="Times New Roman" w:hAnsi="Times New Roman"/>
        </w:rPr>
        <w:footnoteRef/>
      </w:r>
      <w:r w:rsidRPr="005C4389">
        <w:rPr>
          <w:rFonts w:ascii="Times New Roman" w:hAnsi="Times New Roman"/>
        </w:rPr>
        <w:t xml:space="preserve"> </w:t>
      </w:r>
      <w:proofErr w:type="gramStart"/>
      <w:r>
        <w:rPr>
          <w:rFonts w:ascii="Times New Roman" w:hAnsi="Times New Roman"/>
          <w:lang w:val="en-US"/>
        </w:rPr>
        <w:t>BI</w:t>
      </w:r>
      <w:r w:rsidRPr="005C4389">
        <w:rPr>
          <w:rFonts w:ascii="Times New Roman" w:hAnsi="Times New Roman"/>
        </w:rPr>
        <w:t xml:space="preserve"> (</w:t>
      </w:r>
      <w:r w:rsidRPr="005C4389">
        <w:rPr>
          <w:rFonts w:ascii="Times New Roman" w:hAnsi="Times New Roman"/>
          <w:lang w:val="en-US"/>
        </w:rPr>
        <w:t>Business</w:t>
      </w:r>
      <w:r w:rsidRPr="005C4389">
        <w:rPr>
          <w:rFonts w:ascii="Times New Roman" w:hAnsi="Times New Roman"/>
        </w:rPr>
        <w:t xml:space="preserve"> </w:t>
      </w:r>
      <w:r w:rsidRPr="005C4389">
        <w:rPr>
          <w:rFonts w:ascii="Times New Roman" w:hAnsi="Times New Roman"/>
          <w:lang w:val="en-US"/>
        </w:rPr>
        <w:t>Intelligence</w:t>
      </w:r>
      <w:r w:rsidRPr="005C4389">
        <w:rPr>
          <w:rFonts w:ascii="Times New Roman" w:hAnsi="Times New Roman"/>
        </w:rPr>
        <w:t>) – бизнес-аналитика – это инструменты, используемые для преобразования, хранения, анализа, моделирования, доставки и трассировки информации в ходе работы над задачами, связанными с принятием решений на основе фактических данных.</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FD" w:rsidRDefault="0093552F">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FD" w:rsidRDefault="0093552F">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FD" w:rsidRDefault="0093552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57E3C"/>
    <w:multiLevelType w:val="hybridMultilevel"/>
    <w:tmpl w:val="3894D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434"/>
    <w:rsid w:val="002A40DD"/>
    <w:rsid w:val="00574434"/>
    <w:rsid w:val="005C54C0"/>
    <w:rsid w:val="0093552F"/>
    <w:rsid w:val="00D23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43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4434"/>
    <w:pPr>
      <w:spacing w:after="0" w:line="240" w:lineRule="auto"/>
    </w:pPr>
    <w:rPr>
      <w:rFonts w:ascii="Calibri" w:eastAsia="Calibri" w:hAnsi="Calibri" w:cs="Times New Roman"/>
    </w:rPr>
  </w:style>
  <w:style w:type="character" w:styleId="a4">
    <w:name w:val="Hyperlink"/>
    <w:uiPriority w:val="99"/>
    <w:unhideWhenUsed/>
    <w:rsid w:val="00574434"/>
    <w:rPr>
      <w:color w:val="0000FF"/>
      <w:u w:val="single"/>
    </w:rPr>
  </w:style>
  <w:style w:type="paragraph" w:styleId="a5">
    <w:name w:val="footnote text"/>
    <w:basedOn w:val="a"/>
    <w:link w:val="a6"/>
    <w:uiPriority w:val="99"/>
    <w:rsid w:val="00574434"/>
    <w:rPr>
      <w:sz w:val="20"/>
      <w:szCs w:val="20"/>
    </w:rPr>
  </w:style>
  <w:style w:type="character" w:customStyle="1" w:styleId="a6">
    <w:name w:val="Текст сноски Знак"/>
    <w:basedOn w:val="a0"/>
    <w:link w:val="a5"/>
    <w:uiPriority w:val="99"/>
    <w:rsid w:val="00574434"/>
    <w:rPr>
      <w:rFonts w:ascii="Calibri" w:eastAsia="Calibri" w:hAnsi="Calibri" w:cs="Times New Roman"/>
      <w:sz w:val="20"/>
      <w:szCs w:val="20"/>
    </w:rPr>
  </w:style>
  <w:style w:type="character" w:styleId="a7">
    <w:name w:val="footnote reference"/>
    <w:rsid w:val="00574434"/>
    <w:rPr>
      <w:rFonts w:cs="Times New Roman"/>
      <w:vertAlign w:val="superscript"/>
    </w:rPr>
  </w:style>
  <w:style w:type="paragraph" w:styleId="a8">
    <w:name w:val="header"/>
    <w:basedOn w:val="a"/>
    <w:link w:val="a9"/>
    <w:uiPriority w:val="99"/>
    <w:unhideWhenUsed/>
    <w:rsid w:val="00574434"/>
    <w:pPr>
      <w:tabs>
        <w:tab w:val="center" w:pos="4677"/>
        <w:tab w:val="right" w:pos="9355"/>
      </w:tabs>
    </w:pPr>
  </w:style>
  <w:style w:type="character" w:customStyle="1" w:styleId="a9">
    <w:name w:val="Верхний колонтитул Знак"/>
    <w:basedOn w:val="a0"/>
    <w:link w:val="a8"/>
    <w:uiPriority w:val="99"/>
    <w:rsid w:val="00574434"/>
    <w:rPr>
      <w:rFonts w:ascii="Calibri" w:eastAsia="Calibri" w:hAnsi="Calibri" w:cs="Times New Roman"/>
    </w:rPr>
  </w:style>
  <w:style w:type="paragraph" w:styleId="aa">
    <w:name w:val="footer"/>
    <w:basedOn w:val="a"/>
    <w:link w:val="ab"/>
    <w:uiPriority w:val="99"/>
    <w:unhideWhenUsed/>
    <w:rsid w:val="00574434"/>
    <w:pPr>
      <w:tabs>
        <w:tab w:val="center" w:pos="4677"/>
        <w:tab w:val="right" w:pos="9355"/>
      </w:tabs>
    </w:pPr>
  </w:style>
  <w:style w:type="character" w:customStyle="1" w:styleId="ab">
    <w:name w:val="Нижний колонтитул Знак"/>
    <w:basedOn w:val="a0"/>
    <w:link w:val="aa"/>
    <w:uiPriority w:val="99"/>
    <w:rsid w:val="00574434"/>
    <w:rPr>
      <w:rFonts w:ascii="Calibri" w:eastAsia="Calibri" w:hAnsi="Calibri" w:cs="Times New Roman"/>
    </w:rPr>
  </w:style>
  <w:style w:type="paragraph" w:customStyle="1" w:styleId="14">
    <w:name w:val="БК_Абзац14"/>
    <w:basedOn w:val="a"/>
    <w:link w:val="140"/>
    <w:autoRedefine/>
    <w:rsid w:val="00574434"/>
    <w:pPr>
      <w:tabs>
        <w:tab w:val="left" w:pos="851"/>
      </w:tabs>
      <w:spacing w:after="0" w:line="360" w:lineRule="auto"/>
      <w:ind w:firstLine="851"/>
      <w:jc w:val="both"/>
    </w:pPr>
    <w:rPr>
      <w:rFonts w:ascii="Times New Roman" w:eastAsia="Times New Roman" w:hAnsi="Times New Roman"/>
      <w:b/>
      <w:color w:val="000000"/>
      <w:sz w:val="20"/>
      <w:szCs w:val="20"/>
      <w:lang w:eastAsia="ru-RU"/>
    </w:rPr>
  </w:style>
  <w:style w:type="character" w:customStyle="1" w:styleId="140">
    <w:name w:val="БК_Абзац14 Знак"/>
    <w:link w:val="14"/>
    <w:rsid w:val="00574434"/>
    <w:rPr>
      <w:rFonts w:ascii="Times New Roman" w:eastAsia="Times New Roman" w:hAnsi="Times New Roman" w:cs="Times New Roman"/>
      <w:b/>
      <w:color w:val="000000"/>
      <w:sz w:val="20"/>
      <w:szCs w:val="20"/>
      <w:lang w:eastAsia="ru-RU"/>
    </w:rPr>
  </w:style>
  <w:style w:type="paragraph" w:customStyle="1" w:styleId="ac">
    <w:name w:val="Стандартный"/>
    <w:basedOn w:val="a"/>
    <w:link w:val="ad"/>
    <w:qFormat/>
    <w:rsid w:val="00574434"/>
    <w:pPr>
      <w:spacing w:after="0" w:line="360" w:lineRule="auto"/>
      <w:ind w:firstLine="709"/>
      <w:jc w:val="both"/>
    </w:pPr>
    <w:rPr>
      <w:rFonts w:ascii="Times New Roman" w:eastAsia="Times New Roman" w:hAnsi="Times New Roman"/>
      <w:sz w:val="28"/>
      <w:szCs w:val="28"/>
      <w:lang w:eastAsia="ru-RU"/>
    </w:rPr>
  </w:style>
  <w:style w:type="character" w:customStyle="1" w:styleId="ad">
    <w:name w:val="Стандартный Знак"/>
    <w:link w:val="ac"/>
    <w:rsid w:val="00574434"/>
    <w:rPr>
      <w:rFonts w:ascii="Times New Roman" w:eastAsia="Times New Roman" w:hAnsi="Times New Roman" w:cs="Times New Roman"/>
      <w:sz w:val="28"/>
      <w:szCs w:val="28"/>
      <w:lang w:eastAsia="ru-RU"/>
    </w:rPr>
  </w:style>
  <w:style w:type="character" w:styleId="ae">
    <w:name w:val="page number"/>
    <w:basedOn w:val="a0"/>
    <w:rsid w:val="00574434"/>
  </w:style>
  <w:style w:type="paragraph" w:styleId="af">
    <w:name w:val="Balloon Text"/>
    <w:basedOn w:val="a"/>
    <w:link w:val="af0"/>
    <w:uiPriority w:val="99"/>
    <w:semiHidden/>
    <w:unhideWhenUsed/>
    <w:rsid w:val="00574434"/>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57443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43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4434"/>
    <w:pPr>
      <w:spacing w:after="0" w:line="240" w:lineRule="auto"/>
    </w:pPr>
    <w:rPr>
      <w:rFonts w:ascii="Calibri" w:eastAsia="Calibri" w:hAnsi="Calibri" w:cs="Times New Roman"/>
    </w:rPr>
  </w:style>
  <w:style w:type="character" w:styleId="a4">
    <w:name w:val="Hyperlink"/>
    <w:uiPriority w:val="99"/>
    <w:unhideWhenUsed/>
    <w:rsid w:val="00574434"/>
    <w:rPr>
      <w:color w:val="0000FF"/>
      <w:u w:val="single"/>
    </w:rPr>
  </w:style>
  <w:style w:type="paragraph" w:styleId="a5">
    <w:name w:val="footnote text"/>
    <w:basedOn w:val="a"/>
    <w:link w:val="a6"/>
    <w:uiPriority w:val="99"/>
    <w:rsid w:val="00574434"/>
    <w:rPr>
      <w:sz w:val="20"/>
      <w:szCs w:val="20"/>
    </w:rPr>
  </w:style>
  <w:style w:type="character" w:customStyle="1" w:styleId="a6">
    <w:name w:val="Текст сноски Знак"/>
    <w:basedOn w:val="a0"/>
    <w:link w:val="a5"/>
    <w:uiPriority w:val="99"/>
    <w:rsid w:val="00574434"/>
    <w:rPr>
      <w:rFonts w:ascii="Calibri" w:eastAsia="Calibri" w:hAnsi="Calibri" w:cs="Times New Roman"/>
      <w:sz w:val="20"/>
      <w:szCs w:val="20"/>
    </w:rPr>
  </w:style>
  <w:style w:type="character" w:styleId="a7">
    <w:name w:val="footnote reference"/>
    <w:rsid w:val="00574434"/>
    <w:rPr>
      <w:rFonts w:cs="Times New Roman"/>
      <w:vertAlign w:val="superscript"/>
    </w:rPr>
  </w:style>
  <w:style w:type="paragraph" w:styleId="a8">
    <w:name w:val="header"/>
    <w:basedOn w:val="a"/>
    <w:link w:val="a9"/>
    <w:uiPriority w:val="99"/>
    <w:unhideWhenUsed/>
    <w:rsid w:val="00574434"/>
    <w:pPr>
      <w:tabs>
        <w:tab w:val="center" w:pos="4677"/>
        <w:tab w:val="right" w:pos="9355"/>
      </w:tabs>
    </w:pPr>
  </w:style>
  <w:style w:type="character" w:customStyle="1" w:styleId="a9">
    <w:name w:val="Верхний колонтитул Знак"/>
    <w:basedOn w:val="a0"/>
    <w:link w:val="a8"/>
    <w:uiPriority w:val="99"/>
    <w:rsid w:val="00574434"/>
    <w:rPr>
      <w:rFonts w:ascii="Calibri" w:eastAsia="Calibri" w:hAnsi="Calibri" w:cs="Times New Roman"/>
    </w:rPr>
  </w:style>
  <w:style w:type="paragraph" w:styleId="aa">
    <w:name w:val="footer"/>
    <w:basedOn w:val="a"/>
    <w:link w:val="ab"/>
    <w:uiPriority w:val="99"/>
    <w:unhideWhenUsed/>
    <w:rsid w:val="00574434"/>
    <w:pPr>
      <w:tabs>
        <w:tab w:val="center" w:pos="4677"/>
        <w:tab w:val="right" w:pos="9355"/>
      </w:tabs>
    </w:pPr>
  </w:style>
  <w:style w:type="character" w:customStyle="1" w:styleId="ab">
    <w:name w:val="Нижний колонтитул Знак"/>
    <w:basedOn w:val="a0"/>
    <w:link w:val="aa"/>
    <w:uiPriority w:val="99"/>
    <w:rsid w:val="00574434"/>
    <w:rPr>
      <w:rFonts w:ascii="Calibri" w:eastAsia="Calibri" w:hAnsi="Calibri" w:cs="Times New Roman"/>
    </w:rPr>
  </w:style>
  <w:style w:type="paragraph" w:customStyle="1" w:styleId="14">
    <w:name w:val="БК_Абзац14"/>
    <w:basedOn w:val="a"/>
    <w:link w:val="140"/>
    <w:autoRedefine/>
    <w:rsid w:val="00574434"/>
    <w:pPr>
      <w:tabs>
        <w:tab w:val="left" w:pos="851"/>
      </w:tabs>
      <w:spacing w:after="0" w:line="360" w:lineRule="auto"/>
      <w:ind w:firstLine="851"/>
      <w:jc w:val="both"/>
    </w:pPr>
    <w:rPr>
      <w:rFonts w:ascii="Times New Roman" w:eastAsia="Times New Roman" w:hAnsi="Times New Roman"/>
      <w:b/>
      <w:color w:val="000000"/>
      <w:sz w:val="20"/>
      <w:szCs w:val="20"/>
      <w:lang w:eastAsia="ru-RU"/>
    </w:rPr>
  </w:style>
  <w:style w:type="character" w:customStyle="1" w:styleId="140">
    <w:name w:val="БК_Абзац14 Знак"/>
    <w:link w:val="14"/>
    <w:rsid w:val="00574434"/>
    <w:rPr>
      <w:rFonts w:ascii="Times New Roman" w:eastAsia="Times New Roman" w:hAnsi="Times New Roman" w:cs="Times New Roman"/>
      <w:b/>
      <w:color w:val="000000"/>
      <w:sz w:val="20"/>
      <w:szCs w:val="20"/>
      <w:lang w:eastAsia="ru-RU"/>
    </w:rPr>
  </w:style>
  <w:style w:type="paragraph" w:customStyle="1" w:styleId="ac">
    <w:name w:val="Стандартный"/>
    <w:basedOn w:val="a"/>
    <w:link w:val="ad"/>
    <w:qFormat/>
    <w:rsid w:val="00574434"/>
    <w:pPr>
      <w:spacing w:after="0" w:line="360" w:lineRule="auto"/>
      <w:ind w:firstLine="709"/>
      <w:jc w:val="both"/>
    </w:pPr>
    <w:rPr>
      <w:rFonts w:ascii="Times New Roman" w:eastAsia="Times New Roman" w:hAnsi="Times New Roman"/>
      <w:sz w:val="28"/>
      <w:szCs w:val="28"/>
      <w:lang w:eastAsia="ru-RU"/>
    </w:rPr>
  </w:style>
  <w:style w:type="character" w:customStyle="1" w:styleId="ad">
    <w:name w:val="Стандартный Знак"/>
    <w:link w:val="ac"/>
    <w:rsid w:val="00574434"/>
    <w:rPr>
      <w:rFonts w:ascii="Times New Roman" w:eastAsia="Times New Roman" w:hAnsi="Times New Roman" w:cs="Times New Roman"/>
      <w:sz w:val="28"/>
      <w:szCs w:val="28"/>
      <w:lang w:eastAsia="ru-RU"/>
    </w:rPr>
  </w:style>
  <w:style w:type="character" w:styleId="ae">
    <w:name w:val="page number"/>
    <w:basedOn w:val="a0"/>
    <w:rsid w:val="00574434"/>
  </w:style>
  <w:style w:type="paragraph" w:styleId="af">
    <w:name w:val="Balloon Text"/>
    <w:basedOn w:val="a"/>
    <w:link w:val="af0"/>
    <w:uiPriority w:val="99"/>
    <w:semiHidden/>
    <w:unhideWhenUsed/>
    <w:rsid w:val="00574434"/>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57443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arket.yandex.r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ora-centre.ru/avl3.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677</Words>
  <Characters>3863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2</cp:revision>
  <dcterms:created xsi:type="dcterms:W3CDTF">2014-02-25T08:08:00Z</dcterms:created>
  <dcterms:modified xsi:type="dcterms:W3CDTF">2014-02-25T08:26:00Z</dcterms:modified>
</cp:coreProperties>
</file>