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2028F2" w:rsidRDefault="002028F2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 w:rsidRPr="002028F2">
        <w:rPr>
          <w:caps/>
          <w:sz w:val="28"/>
          <w:szCs w:val="36"/>
        </w:rPr>
        <w:t>Разработка математического и программного обеспечения системы поддержки принятия решений</w:t>
      </w:r>
      <w:r w:rsidR="00BE3296" w:rsidRPr="002028F2">
        <w:rPr>
          <w:caps/>
          <w:sz w:val="28"/>
          <w:szCs w:val="36"/>
        </w:rPr>
        <w:t xml:space="preserve"> </w:t>
      </w:r>
    </w:p>
    <w:p w:rsidR="00BE3296" w:rsidRPr="002028F2" w:rsidRDefault="002028F2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 w:rsidRPr="002028F2">
        <w:rPr>
          <w:caps/>
          <w:sz w:val="28"/>
          <w:szCs w:val="36"/>
        </w:rPr>
        <w:t>на основе моделирования системы глобальной конкуренции в аэрокосмической отрасли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Pr="00AA368F" w:rsidRDefault="002028F2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</w:t>
      </w:r>
      <w:r w:rsidRPr="002028F2">
        <w:rPr>
          <w:sz w:val="28"/>
          <w:szCs w:val="28"/>
        </w:rPr>
        <w:t>а</w:t>
      </w:r>
      <w:r w:rsidRPr="002028F2">
        <w:rPr>
          <w:sz w:val="28"/>
          <w:szCs w:val="28"/>
        </w:rPr>
        <w:t>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Pr="00AA368F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C07A83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доцент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932F68">
      <w:pPr>
        <w:pStyle w:val="af6"/>
        <w:ind w:firstLine="567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Pr="00D54D66">
        <w:rPr>
          <w:sz w:val="28"/>
        </w:rPr>
        <w:t xml:space="preserve">диссертационной работы </w:t>
      </w:r>
      <w:r w:rsidR="00AD03F2">
        <w:rPr>
          <w:sz w:val="28"/>
        </w:rPr>
        <w:t>является система конкуренции между производителями высокотехнологичной продукц</w:t>
      </w:r>
      <w:proofErr w:type="gramStart"/>
      <w:r w:rsidR="00AD03F2">
        <w:rPr>
          <w:sz w:val="28"/>
        </w:rPr>
        <w:t>ии а</w:t>
      </w:r>
      <w:r w:rsidR="00AD03F2">
        <w:rPr>
          <w:sz w:val="28"/>
        </w:rPr>
        <w:t>э</w:t>
      </w:r>
      <w:proofErr w:type="gramEnd"/>
      <w:r w:rsidR="00AD03F2">
        <w:rPr>
          <w:sz w:val="28"/>
        </w:rPr>
        <w:t>рокосмич</w:t>
      </w:r>
      <w:r w:rsidR="00AD03F2">
        <w:rPr>
          <w:sz w:val="28"/>
        </w:rPr>
        <w:t>е</w:t>
      </w:r>
      <w:r w:rsidR="00AD03F2">
        <w:rPr>
          <w:sz w:val="28"/>
        </w:rPr>
        <w:t>ской отрасли.</w:t>
      </w:r>
    </w:p>
    <w:p w:rsidR="004C461A" w:rsidRDefault="004C461A" w:rsidP="00932F68">
      <w:pPr>
        <w:pStyle w:val="af6"/>
        <w:ind w:firstLine="567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анализа систем конкуренции </w:t>
      </w:r>
      <w:r w:rsidR="00823150">
        <w:rPr>
          <w:sz w:val="28"/>
        </w:rPr>
        <w:t>о</w:t>
      </w:r>
      <w:r w:rsidR="00823150">
        <w:rPr>
          <w:sz w:val="28"/>
        </w:rPr>
        <w:t>т</w:t>
      </w:r>
      <w:r w:rsidR="00823150">
        <w:rPr>
          <w:sz w:val="28"/>
        </w:rPr>
        <w:t xml:space="preserve">носится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Лицо, принимающее р</w:t>
      </w:r>
      <w:r w:rsidR="00823150">
        <w:rPr>
          <w:sz w:val="28"/>
        </w:rPr>
        <w:t>е</w:t>
      </w:r>
      <w:r w:rsidR="00823150">
        <w:rPr>
          <w:sz w:val="28"/>
        </w:rPr>
        <w:t xml:space="preserve">шение должно располагать достаточной информацией </w:t>
      </w:r>
      <w:r w:rsidR="006F3585">
        <w:rPr>
          <w:sz w:val="28"/>
        </w:rPr>
        <w:t xml:space="preserve">(об отрасли, основных конкурентах, возможных рисках и пр.) </w:t>
      </w:r>
      <w:r w:rsidR="00823150">
        <w:rPr>
          <w:sz w:val="28"/>
        </w:rPr>
        <w:t>и временем на принятие взвешенного решения. Как правило, сбором и анализом информации занимаются аналит</w:t>
      </w:r>
      <w:r w:rsidR="00823150">
        <w:rPr>
          <w:sz w:val="28"/>
        </w:rPr>
        <w:t>и</w:t>
      </w:r>
      <w:r w:rsidR="00823150">
        <w:rPr>
          <w:sz w:val="28"/>
        </w:rPr>
        <w:t>ки и/или консультанты, методы, используемые ими, далеко не всегда сист</w:t>
      </w:r>
      <w:r w:rsidR="00823150">
        <w:rPr>
          <w:sz w:val="28"/>
        </w:rPr>
        <w:t>е</w:t>
      </w:r>
      <w:r w:rsidR="00823150">
        <w:rPr>
          <w:sz w:val="28"/>
        </w:rPr>
        <w:t>матизированы и актуальны, а принятие решения происходит в условиях н</w:t>
      </w:r>
      <w:r w:rsidR="00823150">
        <w:rPr>
          <w:sz w:val="28"/>
        </w:rPr>
        <w:t>е</w:t>
      </w:r>
      <w:r w:rsidR="00823150">
        <w:rPr>
          <w:sz w:val="28"/>
        </w:rPr>
        <w:t xml:space="preserve">хватки времени, что сказывается на </w:t>
      </w:r>
      <w:r w:rsidR="006F3585">
        <w:rPr>
          <w:sz w:val="28"/>
        </w:rPr>
        <w:t xml:space="preserve">качестве </w:t>
      </w:r>
      <w:r w:rsidR="00823150">
        <w:rPr>
          <w:sz w:val="28"/>
        </w:rPr>
        <w:t>результ</w:t>
      </w:r>
      <w:r w:rsidR="00823150">
        <w:rPr>
          <w:sz w:val="28"/>
        </w:rPr>
        <w:t>а</w:t>
      </w:r>
      <w:r w:rsidR="00823150">
        <w:rPr>
          <w:sz w:val="28"/>
        </w:rPr>
        <w:t>т</w:t>
      </w:r>
      <w:r w:rsidR="006F3585">
        <w:rPr>
          <w:sz w:val="28"/>
        </w:rPr>
        <w:t>а</w:t>
      </w:r>
      <w:r w:rsidR="00823150">
        <w:rPr>
          <w:sz w:val="28"/>
        </w:rPr>
        <w:t>.</w:t>
      </w:r>
    </w:p>
    <w:p w:rsidR="002F6390" w:rsidRDefault="006F3585" w:rsidP="00932F68">
      <w:pPr>
        <w:pStyle w:val="af6"/>
        <w:ind w:firstLine="567"/>
        <w:jc w:val="both"/>
        <w:rPr>
          <w:sz w:val="28"/>
        </w:rPr>
      </w:pPr>
      <w:r>
        <w:rPr>
          <w:sz w:val="28"/>
        </w:rPr>
        <w:t>Для решения таких задач в условиях отсутствия достаточной информ</w:t>
      </w:r>
      <w:r>
        <w:rPr>
          <w:sz w:val="28"/>
        </w:rPr>
        <w:t>а</w:t>
      </w:r>
      <w:r>
        <w:rPr>
          <w:sz w:val="28"/>
        </w:rPr>
        <w:t xml:space="preserve">ции о системе или проблемной ситуации применяются методы теории систем и системного анализа, </w:t>
      </w:r>
      <w:r w:rsidRPr="006F3585">
        <w:rPr>
          <w:sz w:val="28"/>
        </w:rPr>
        <w:t>позволяющие сформировать математическую модель или применить один из подходов, сочетающий качественные и количестве</w:t>
      </w:r>
      <w:r w:rsidRPr="006F3585">
        <w:rPr>
          <w:sz w:val="28"/>
        </w:rPr>
        <w:t>н</w:t>
      </w:r>
      <w:r w:rsidRPr="006F3585">
        <w:rPr>
          <w:sz w:val="28"/>
        </w:rPr>
        <w:t>ные методы.</w:t>
      </w:r>
      <w:r w:rsidR="00C85AFC">
        <w:rPr>
          <w:sz w:val="28"/>
        </w:rPr>
        <w:t xml:space="preserve"> </w:t>
      </w:r>
      <w:proofErr w:type="gramStart"/>
      <w:r w:rsidR="00C85AFC" w:rsidRPr="006A2EF6">
        <w:rPr>
          <w:sz w:val="28"/>
        </w:rPr>
        <w:t>К таким методам можно отнести методы, основанные на выя</w:t>
      </w:r>
      <w:r w:rsidR="00C85AFC" w:rsidRPr="006A2EF6">
        <w:rPr>
          <w:sz w:val="28"/>
        </w:rPr>
        <w:t>в</w:t>
      </w:r>
      <w:r w:rsidR="00C85AFC" w:rsidRPr="006A2EF6">
        <w:rPr>
          <w:sz w:val="28"/>
        </w:rPr>
        <w:t>лении и обобщении мнений опытных специалистов-экспертов (мозговой штурм, сценарии, экспертные оценки, SWOT-анализ, морфологический по</w:t>
      </w:r>
      <w:r w:rsidR="00C85AFC" w:rsidRPr="006A2EF6">
        <w:rPr>
          <w:sz w:val="28"/>
        </w:rPr>
        <w:t>д</w:t>
      </w:r>
      <w:r w:rsidR="00C85AFC" w:rsidRPr="006A2EF6">
        <w:rPr>
          <w:sz w:val="28"/>
        </w:rPr>
        <w:t>ход, деловые игры и др.), методы формализованного представления систем управления (аналитические, статистические, теоретико-множественные, л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гические, лингвистические, графические, имитационного динамического 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делирования и др.) и комплексированные методы (комбинаторика, ситуац</w:t>
      </w:r>
      <w:r w:rsidR="00C85AFC" w:rsidRPr="006A2EF6">
        <w:rPr>
          <w:sz w:val="28"/>
        </w:rPr>
        <w:t>и</w:t>
      </w:r>
      <w:r w:rsidR="00C85AFC" w:rsidRPr="006A2EF6">
        <w:rPr>
          <w:sz w:val="28"/>
        </w:rPr>
        <w:t>онное моделир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 xml:space="preserve">вание, топология, </w:t>
      </w:r>
      <w:proofErr w:type="spellStart"/>
      <w:r w:rsidR="00C85AFC" w:rsidRPr="006A2EF6">
        <w:rPr>
          <w:sz w:val="28"/>
        </w:rPr>
        <w:t>графосемиотическое</w:t>
      </w:r>
      <w:proofErr w:type="spellEnd"/>
      <w:r w:rsidR="00C85AFC" w:rsidRPr="006A2EF6">
        <w:rPr>
          <w:sz w:val="28"/>
        </w:rPr>
        <w:t xml:space="preserve"> моделирование и др.).</w:t>
      </w:r>
      <w:r w:rsidR="00FA4CA9">
        <w:rPr>
          <w:sz w:val="28"/>
        </w:rPr>
        <w:t xml:space="preserve"> </w:t>
      </w:r>
      <w:proofErr w:type="gramEnd"/>
    </w:p>
    <w:p w:rsidR="006F3585" w:rsidRDefault="00FA4CA9" w:rsidP="00932F68">
      <w:pPr>
        <w:pStyle w:val="af6"/>
        <w:ind w:firstLine="567"/>
        <w:jc w:val="both"/>
        <w:rPr>
          <w:sz w:val="28"/>
        </w:rPr>
      </w:pPr>
      <w:r>
        <w:rPr>
          <w:sz w:val="28"/>
        </w:rPr>
        <w:t xml:space="preserve">Данные методы предложены и рассматриваются в работах А. Осборна, К. </w:t>
      </w:r>
      <w:proofErr w:type="spellStart"/>
      <w:r>
        <w:rPr>
          <w:sz w:val="28"/>
        </w:rPr>
        <w:t>Эндрюса</w:t>
      </w:r>
      <w:proofErr w:type="spellEnd"/>
      <w:r>
        <w:rPr>
          <w:sz w:val="28"/>
        </w:rPr>
        <w:t xml:space="preserve">, Ф. </w:t>
      </w:r>
      <w:proofErr w:type="spellStart"/>
      <w:r>
        <w:rPr>
          <w:sz w:val="28"/>
        </w:rPr>
        <w:t>Котлера</w:t>
      </w:r>
      <w:proofErr w:type="spellEnd"/>
      <w:r>
        <w:rPr>
          <w:sz w:val="28"/>
        </w:rPr>
        <w:t xml:space="preserve">, Д. фон Неймана, Д. </w:t>
      </w:r>
      <w:proofErr w:type="spellStart"/>
      <w:r>
        <w:rPr>
          <w:sz w:val="28"/>
        </w:rPr>
        <w:t>Конвея</w:t>
      </w:r>
      <w:proofErr w:type="spellEnd"/>
      <w:r>
        <w:rPr>
          <w:sz w:val="28"/>
        </w:rPr>
        <w:t xml:space="preserve">, Г.Г. </w:t>
      </w:r>
      <w:proofErr w:type="spellStart"/>
      <w:r>
        <w:rPr>
          <w:sz w:val="28"/>
        </w:rPr>
        <w:t>Азгальдова</w:t>
      </w:r>
      <w:proofErr w:type="spellEnd"/>
      <w:r>
        <w:rPr>
          <w:sz w:val="28"/>
        </w:rPr>
        <w:t xml:space="preserve">, Э.П. </w:t>
      </w:r>
      <w:proofErr w:type="spellStart"/>
      <w:r>
        <w:rPr>
          <w:sz w:val="28"/>
        </w:rPr>
        <w:t>Ра</w:t>
      </w:r>
      <w:r>
        <w:rPr>
          <w:sz w:val="28"/>
        </w:rPr>
        <w:t>й</w:t>
      </w:r>
      <w:r>
        <w:rPr>
          <w:sz w:val="28"/>
        </w:rPr>
        <w:t>хмана</w:t>
      </w:r>
      <w:proofErr w:type="spellEnd"/>
      <w:r>
        <w:rPr>
          <w:sz w:val="28"/>
        </w:rPr>
        <w:t xml:space="preserve">, В.П. </w:t>
      </w:r>
      <w:proofErr w:type="spellStart"/>
      <w:r>
        <w:rPr>
          <w:sz w:val="28"/>
        </w:rPr>
        <w:t>Строгалева</w:t>
      </w:r>
      <w:proofErr w:type="spellEnd"/>
      <w:r>
        <w:rPr>
          <w:sz w:val="28"/>
        </w:rPr>
        <w:t xml:space="preserve"> и др.</w:t>
      </w:r>
    </w:p>
    <w:p w:rsidR="002F6390" w:rsidRDefault="006A2EF6" w:rsidP="00932F68">
      <w:pPr>
        <w:pStyle w:val="af6"/>
        <w:ind w:firstLine="567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конк</w:t>
      </w:r>
      <w:r w:rsidRPr="006A2EF6">
        <w:rPr>
          <w:sz w:val="28"/>
        </w:rPr>
        <w:t>у</w:t>
      </w:r>
      <w:r w:rsidRPr="006A2EF6">
        <w:rPr>
          <w:sz w:val="28"/>
        </w:rPr>
        <w:t xml:space="preserve">рентной борьбы </w:t>
      </w:r>
      <w:r>
        <w:rPr>
          <w:sz w:val="28"/>
        </w:rPr>
        <w:t>были сформулированы</w:t>
      </w:r>
      <w:r w:rsidRPr="006A2EF6">
        <w:rPr>
          <w:sz w:val="28"/>
        </w:rPr>
        <w:t xml:space="preserve"> А.Смит</w:t>
      </w:r>
      <w:r>
        <w:rPr>
          <w:sz w:val="28"/>
        </w:rPr>
        <w:t>ом</w:t>
      </w:r>
      <w:r w:rsidRPr="006A2EF6">
        <w:rPr>
          <w:sz w:val="28"/>
        </w:rPr>
        <w:t>.</w:t>
      </w:r>
      <w:r>
        <w:rPr>
          <w:sz w:val="28"/>
        </w:rPr>
        <w:t xml:space="preserve"> В своей работе «Исслед</w:t>
      </w:r>
      <w:r>
        <w:rPr>
          <w:sz w:val="28"/>
        </w:rPr>
        <w:t>о</w:t>
      </w:r>
      <w:r>
        <w:rPr>
          <w:sz w:val="28"/>
        </w:rPr>
        <w:t xml:space="preserve">вание о природе и причинах богатства народов» он </w:t>
      </w:r>
      <w:r w:rsidRPr="006A2EF6">
        <w:rPr>
          <w:sz w:val="28"/>
        </w:rPr>
        <w:t>заключил, что конкуре</w:t>
      </w:r>
      <w:r w:rsidRPr="006A2EF6">
        <w:rPr>
          <w:sz w:val="28"/>
        </w:rPr>
        <w:t>н</w:t>
      </w:r>
      <w:r w:rsidRPr="006A2EF6">
        <w:rPr>
          <w:sz w:val="28"/>
        </w:rPr>
        <w:t>ция выступает важнейшим механизмом обеспечения эффективности, пропо</w:t>
      </w:r>
      <w:r w:rsidRPr="006A2EF6">
        <w:rPr>
          <w:sz w:val="28"/>
        </w:rPr>
        <w:t>р</w:t>
      </w:r>
      <w:r w:rsidRPr="006A2EF6">
        <w:rPr>
          <w:sz w:val="28"/>
        </w:rPr>
        <w:t>ци</w:t>
      </w:r>
      <w:r w:rsidRPr="006A2EF6">
        <w:rPr>
          <w:sz w:val="28"/>
        </w:rPr>
        <w:t>о</w:t>
      </w:r>
      <w:r w:rsidRPr="006A2EF6">
        <w:rPr>
          <w:sz w:val="28"/>
        </w:rPr>
        <w:t>нальности и динамичности рыночной экономики.</w:t>
      </w:r>
      <w:r>
        <w:rPr>
          <w:sz w:val="28"/>
        </w:rPr>
        <w:t xml:space="preserve"> </w:t>
      </w:r>
    </w:p>
    <w:p w:rsidR="002F6390" w:rsidRDefault="006A2EF6" w:rsidP="00932F68">
      <w:pPr>
        <w:pStyle w:val="af6"/>
        <w:ind w:firstLine="567"/>
        <w:jc w:val="both"/>
        <w:rPr>
          <w:sz w:val="28"/>
        </w:rPr>
      </w:pPr>
      <w:r>
        <w:rPr>
          <w:sz w:val="28"/>
        </w:rPr>
        <w:t>Дальнейшее развитие теории конкуренции дал М. Портер, описав в св</w:t>
      </w:r>
      <w:r>
        <w:rPr>
          <w:sz w:val="28"/>
        </w:rPr>
        <w:t>о</w:t>
      </w:r>
      <w:r>
        <w:rPr>
          <w:sz w:val="28"/>
        </w:rPr>
        <w:t>их работах методику для анализа отраслей и выработки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</w:t>
      </w:r>
      <w:r w:rsidR="00E13D4C">
        <w:rPr>
          <w:sz w:val="28"/>
        </w:rPr>
        <w:t>а</w:t>
      </w:r>
      <w:r w:rsidR="00E13D4C">
        <w:rPr>
          <w:sz w:val="28"/>
        </w:rPr>
        <w:t xml:space="preserve">лиза пяти сил Портера): основных игроков, продуктов-заменителей, новых игроков, поставщиков и потребителей. </w:t>
      </w:r>
      <w:r w:rsidR="00E13D4C" w:rsidRPr="00E13D4C">
        <w:rPr>
          <w:sz w:val="28"/>
        </w:rPr>
        <w:t>Согласно Портеру, модель пяти сил нужно использовать на микроэкономическом уровне, для определения места компании в отрасли в целом.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 xml:space="preserve">Таким образом, при проведении конкурентного </w:t>
      </w:r>
      <w:r w:rsidR="00E13D4C" w:rsidRPr="00E13D4C">
        <w:rPr>
          <w:sz w:val="28"/>
        </w:rPr>
        <w:lastRenderedPageBreak/>
        <w:t>анализа изучаются пять фундаментальных конкурентных сил, которые опр</w:t>
      </w:r>
      <w:r w:rsidR="00E13D4C" w:rsidRPr="00E13D4C">
        <w:rPr>
          <w:sz w:val="28"/>
        </w:rPr>
        <w:t>е</w:t>
      </w:r>
      <w:r w:rsidR="00E13D4C" w:rsidRPr="00E13D4C">
        <w:rPr>
          <w:sz w:val="28"/>
        </w:rPr>
        <w:t>деляют степень пр</w:t>
      </w:r>
      <w:r w:rsidR="00E13D4C" w:rsidRPr="00E13D4C">
        <w:rPr>
          <w:sz w:val="28"/>
        </w:rPr>
        <w:t>и</w:t>
      </w:r>
      <w:r w:rsidR="00E13D4C" w:rsidRPr="00E13D4C">
        <w:rPr>
          <w:sz w:val="28"/>
        </w:rPr>
        <w:t>влекательности отрасли.</w:t>
      </w:r>
      <w:r w:rsidR="00E13D4C">
        <w:rPr>
          <w:sz w:val="28"/>
        </w:rPr>
        <w:t xml:space="preserve"> </w:t>
      </w:r>
    </w:p>
    <w:p w:rsidR="002F6390" w:rsidRDefault="0063137C" w:rsidP="00932F68">
      <w:pPr>
        <w:pStyle w:val="af6"/>
        <w:ind w:firstLine="567"/>
        <w:jc w:val="both"/>
        <w:rPr>
          <w:sz w:val="28"/>
        </w:rPr>
      </w:pPr>
      <w:r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дала концепция Д. </w:t>
      </w:r>
      <w:proofErr w:type="gramStart"/>
      <w:r w:rsidR="002F6390">
        <w:rPr>
          <w:sz w:val="28"/>
        </w:rPr>
        <w:t>Мура</w:t>
      </w:r>
      <w:proofErr w:type="gramEnd"/>
      <w:r w:rsidR="002F6390">
        <w:rPr>
          <w:sz w:val="28"/>
        </w:rPr>
        <w:t>, которая постулировала особую важность сотрудничества как фактора успеха перед непримиримой конкуренцией. Аналогичные идеи прослежив</w:t>
      </w:r>
      <w:r w:rsidR="002F6390">
        <w:rPr>
          <w:sz w:val="28"/>
        </w:rPr>
        <w:t>а</w:t>
      </w:r>
      <w:r w:rsidR="002F6390">
        <w:rPr>
          <w:sz w:val="28"/>
        </w:rPr>
        <w:t xml:space="preserve">ются и в работе А. </w:t>
      </w:r>
      <w:proofErr w:type="spellStart"/>
      <w:r w:rsidR="002F6390">
        <w:rPr>
          <w:sz w:val="28"/>
        </w:rPr>
        <w:t>Бранденбургера</w:t>
      </w:r>
      <w:proofErr w:type="spellEnd"/>
      <w:r w:rsidR="002F6390">
        <w:rPr>
          <w:sz w:val="28"/>
        </w:rPr>
        <w:t xml:space="preserve"> и Б. </w:t>
      </w:r>
      <w:proofErr w:type="spellStart"/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</w:t>
      </w:r>
      <w:r w:rsidR="006D0220">
        <w:rPr>
          <w:sz w:val="28"/>
        </w:rPr>
        <w:t>о</w:t>
      </w:r>
      <w:r w:rsidR="006D0220">
        <w:rPr>
          <w:sz w:val="28"/>
        </w:rPr>
        <w:t>ром одновременно наблюдаются как процессы конкуренции, так и сотрудн</w:t>
      </w:r>
      <w:r w:rsidR="006D0220">
        <w:rPr>
          <w:sz w:val="28"/>
        </w:rPr>
        <w:t>и</w:t>
      </w:r>
      <w:r w:rsidR="006D0220">
        <w:rPr>
          <w:sz w:val="28"/>
        </w:rPr>
        <w:t xml:space="preserve">чества. Следующим их шагом стало выделение новых участников рынка, дополняющих конкурентов – </w:t>
      </w:r>
      <w:proofErr w:type="spellStart"/>
      <w:r w:rsidR="006D0220">
        <w:rPr>
          <w:sz w:val="28"/>
        </w:rPr>
        <w:t>комплементоров</w:t>
      </w:r>
      <w:proofErr w:type="spellEnd"/>
      <w:r w:rsidR="006D0220">
        <w:rPr>
          <w:sz w:val="28"/>
        </w:rPr>
        <w:t xml:space="preserve">. </w:t>
      </w:r>
      <w:proofErr w:type="spellStart"/>
      <w:r w:rsidR="006D0220">
        <w:rPr>
          <w:sz w:val="28"/>
        </w:rPr>
        <w:t>Комплементорами</w:t>
      </w:r>
      <w:proofErr w:type="spellEnd"/>
      <w:r w:rsidR="006D0220">
        <w:rPr>
          <w:sz w:val="28"/>
        </w:rPr>
        <w:t xml:space="preserve"> м</w:t>
      </w:r>
      <w:r w:rsidR="006D0220">
        <w:rPr>
          <w:sz w:val="28"/>
        </w:rPr>
        <w:t>о</w:t>
      </w:r>
      <w:r w:rsidR="006D0220">
        <w:rPr>
          <w:sz w:val="28"/>
        </w:rPr>
        <w:t>гут быть как непосредственные конкуренты, так и любые факторы, ведущие к увел</w:t>
      </w:r>
      <w:r w:rsidR="006D0220">
        <w:rPr>
          <w:sz w:val="28"/>
        </w:rPr>
        <w:t>и</w:t>
      </w:r>
      <w:r w:rsidR="006D0220">
        <w:rPr>
          <w:sz w:val="28"/>
        </w:rPr>
        <w:t xml:space="preserve">чению рынка и приносящие пользу его участникам (напр., СМИ, </w:t>
      </w:r>
      <w:proofErr w:type="spellStart"/>
      <w:r w:rsidR="006D0220">
        <w:rPr>
          <w:sz w:val="28"/>
        </w:rPr>
        <w:t>блоги</w:t>
      </w:r>
      <w:proofErr w:type="spellEnd"/>
      <w:r w:rsidR="006D0220">
        <w:rPr>
          <w:sz w:val="28"/>
        </w:rPr>
        <w:t>, социальные сети и пр.).</w:t>
      </w:r>
      <w:r w:rsidR="00F61907">
        <w:rPr>
          <w:sz w:val="28"/>
        </w:rPr>
        <w:t xml:space="preserve"> Таким образом, модель Портера для современных рыночных систем оказалась неполной. Для актуализации модели в диссерт</w:t>
      </w:r>
      <w:r w:rsidR="00F61907">
        <w:rPr>
          <w:sz w:val="28"/>
        </w:rPr>
        <w:t>а</w:t>
      </w:r>
      <w:r w:rsidR="00F61907">
        <w:rPr>
          <w:sz w:val="28"/>
        </w:rPr>
        <w:t xml:space="preserve">ционной работе предлагается ввести новую шестую силу </w:t>
      </w:r>
      <w:proofErr w:type="spellStart"/>
      <w:r w:rsidR="00F61907">
        <w:rPr>
          <w:sz w:val="28"/>
        </w:rPr>
        <w:t>комплементоров</w:t>
      </w:r>
      <w:proofErr w:type="spellEnd"/>
      <w:r w:rsidR="00F61907">
        <w:rPr>
          <w:sz w:val="28"/>
        </w:rPr>
        <w:t xml:space="preserve">. Также, при анализе сил </w:t>
      </w:r>
      <w:r w:rsidR="00167285">
        <w:rPr>
          <w:sz w:val="28"/>
        </w:rPr>
        <w:t>обнаружилось, что продукты-заменители, новые и</w:t>
      </w:r>
      <w:r w:rsidR="00167285">
        <w:rPr>
          <w:sz w:val="28"/>
        </w:rPr>
        <w:t>г</w:t>
      </w:r>
      <w:r w:rsidR="00167285">
        <w:rPr>
          <w:sz w:val="28"/>
        </w:rPr>
        <w:t>роки, поста</w:t>
      </w:r>
      <w:r w:rsidR="00167285">
        <w:rPr>
          <w:sz w:val="28"/>
        </w:rPr>
        <w:t>в</w:t>
      </w:r>
      <w:r w:rsidR="00167285">
        <w:rPr>
          <w:sz w:val="28"/>
        </w:rPr>
        <w:t>щики или потребили, в свою очередь, также образует вокруг себя собственную рыночную подсистему, в которой они являются основными и</w:t>
      </w:r>
      <w:r w:rsidR="00167285">
        <w:rPr>
          <w:sz w:val="28"/>
        </w:rPr>
        <w:t>г</w:t>
      </w:r>
      <w:r w:rsidR="00167285">
        <w:rPr>
          <w:sz w:val="28"/>
        </w:rPr>
        <w:t xml:space="preserve">роками, что позволяет нам постулировать </w:t>
      </w:r>
      <w:proofErr w:type="spellStart"/>
      <w:r w:rsidR="00F61907">
        <w:rPr>
          <w:sz w:val="28"/>
        </w:rPr>
        <w:t>самоподобие</w:t>
      </w:r>
      <w:proofErr w:type="spellEnd"/>
      <w:r w:rsidR="00F61907">
        <w:rPr>
          <w:sz w:val="28"/>
        </w:rPr>
        <w:t xml:space="preserve"> и иерархичность р</w:t>
      </w:r>
      <w:r w:rsidR="00F61907">
        <w:rPr>
          <w:sz w:val="28"/>
        </w:rPr>
        <w:t>ы</w:t>
      </w:r>
      <w:r w:rsidR="00F61907">
        <w:rPr>
          <w:sz w:val="28"/>
        </w:rPr>
        <w:t>ночных подсистем, приводящ</w:t>
      </w:r>
      <w:r w:rsidR="00167285">
        <w:rPr>
          <w:sz w:val="28"/>
        </w:rPr>
        <w:t>их</w:t>
      </w:r>
      <w:r w:rsidR="00F61907">
        <w:rPr>
          <w:sz w:val="28"/>
        </w:rPr>
        <w:t xml:space="preserve"> классическую модель пяти сил к </w:t>
      </w:r>
      <w:proofErr w:type="spellStart"/>
      <w:r w:rsidR="000A7573">
        <w:rPr>
          <w:sz w:val="28"/>
        </w:rPr>
        <w:t>предфра</w:t>
      </w:r>
      <w:r w:rsidR="000A7573">
        <w:rPr>
          <w:sz w:val="28"/>
        </w:rPr>
        <w:t>к</w:t>
      </w:r>
      <w:r w:rsidR="000A7573">
        <w:rPr>
          <w:sz w:val="28"/>
        </w:rPr>
        <w:t>тальной</w:t>
      </w:r>
      <w:proofErr w:type="spellEnd"/>
      <w:r w:rsidR="000A7573">
        <w:rPr>
          <w:sz w:val="28"/>
        </w:rPr>
        <w:t xml:space="preserve"> </w:t>
      </w:r>
      <w:r w:rsidR="00F61907">
        <w:rPr>
          <w:sz w:val="28"/>
        </w:rPr>
        <w:t>модели глобальной конк</w:t>
      </w:r>
      <w:r w:rsidR="00F61907">
        <w:rPr>
          <w:sz w:val="28"/>
        </w:rPr>
        <w:t>у</w:t>
      </w:r>
      <w:r w:rsidR="00F61907">
        <w:rPr>
          <w:sz w:val="28"/>
        </w:rPr>
        <w:t>ренции.</w:t>
      </w:r>
    </w:p>
    <w:p w:rsidR="006A2EF6" w:rsidRDefault="007A12A8" w:rsidP="00932F68">
      <w:pPr>
        <w:pStyle w:val="af6"/>
        <w:ind w:firstLine="567"/>
        <w:jc w:val="both"/>
        <w:rPr>
          <w:sz w:val="28"/>
        </w:rPr>
      </w:pPr>
      <w:proofErr w:type="gramStart"/>
      <w:r>
        <w:rPr>
          <w:sz w:val="28"/>
        </w:rPr>
        <w:t xml:space="preserve">Теория конкуренции подробно рассматривается в работах А. Смита, М. Портера, О. </w:t>
      </w:r>
      <w:proofErr w:type="spellStart"/>
      <w:r>
        <w:rPr>
          <w:sz w:val="28"/>
        </w:rPr>
        <w:t>Курно</w:t>
      </w:r>
      <w:proofErr w:type="spellEnd"/>
      <w:r>
        <w:rPr>
          <w:sz w:val="28"/>
        </w:rPr>
        <w:t xml:space="preserve">, Д. Бертрана, Г. </w:t>
      </w:r>
      <w:proofErr w:type="spellStart"/>
      <w:r>
        <w:rPr>
          <w:sz w:val="28"/>
        </w:rPr>
        <w:t>Штакельберга</w:t>
      </w:r>
      <w:proofErr w:type="spellEnd"/>
      <w:r>
        <w:rPr>
          <w:sz w:val="28"/>
        </w:rPr>
        <w:t xml:space="preserve">, Д. </w:t>
      </w:r>
      <w:proofErr w:type="spellStart"/>
      <w:r>
        <w:rPr>
          <w:sz w:val="28"/>
        </w:rPr>
        <w:t>Нэша</w:t>
      </w:r>
      <w:proofErr w:type="spellEnd"/>
      <w:r>
        <w:rPr>
          <w:sz w:val="28"/>
        </w:rPr>
        <w:t xml:space="preserve">, Г. </w:t>
      </w:r>
      <w:proofErr w:type="spellStart"/>
      <w:r>
        <w:rPr>
          <w:sz w:val="28"/>
        </w:rPr>
        <w:t>Хэмела</w:t>
      </w:r>
      <w:proofErr w:type="spellEnd"/>
      <w:r>
        <w:rPr>
          <w:sz w:val="28"/>
        </w:rPr>
        <w:t>,</w:t>
      </w:r>
      <w:r w:rsidRPr="007A12A8">
        <w:rPr>
          <w:sz w:val="28"/>
        </w:rPr>
        <w:t xml:space="preserve"> К. </w:t>
      </w:r>
      <w:proofErr w:type="spellStart"/>
      <w:r w:rsidRPr="007A12A8">
        <w:rPr>
          <w:sz w:val="28"/>
        </w:rPr>
        <w:t>Прахалад</w:t>
      </w:r>
      <w:proofErr w:type="spellEnd"/>
      <w:r>
        <w:rPr>
          <w:sz w:val="28"/>
        </w:rPr>
        <w:t xml:space="preserve">, М. </w:t>
      </w:r>
      <w:proofErr w:type="spellStart"/>
      <w:r>
        <w:rPr>
          <w:sz w:val="28"/>
        </w:rPr>
        <w:t>Трейси</w:t>
      </w:r>
      <w:proofErr w:type="spellEnd"/>
      <w:r>
        <w:rPr>
          <w:sz w:val="28"/>
        </w:rPr>
        <w:t xml:space="preserve">, Ф. </w:t>
      </w:r>
      <w:proofErr w:type="spellStart"/>
      <w:r>
        <w:rPr>
          <w:sz w:val="28"/>
        </w:rPr>
        <w:t>Вирсимы</w:t>
      </w:r>
      <w:proofErr w:type="spellEnd"/>
      <w:r>
        <w:rPr>
          <w:sz w:val="28"/>
        </w:rPr>
        <w:t xml:space="preserve">, Д. Мура, А. </w:t>
      </w:r>
      <w:proofErr w:type="spellStart"/>
      <w:r>
        <w:rPr>
          <w:sz w:val="28"/>
        </w:rPr>
        <w:t>Бранденбургера</w:t>
      </w:r>
      <w:proofErr w:type="spellEnd"/>
      <w:r>
        <w:rPr>
          <w:sz w:val="28"/>
        </w:rPr>
        <w:t xml:space="preserve">, Б. </w:t>
      </w:r>
      <w:proofErr w:type="spellStart"/>
      <w:r>
        <w:rPr>
          <w:sz w:val="28"/>
        </w:rPr>
        <w:t>Нейлба</w:t>
      </w:r>
      <w:r>
        <w:rPr>
          <w:sz w:val="28"/>
        </w:rPr>
        <w:t>ф</w:t>
      </w:r>
      <w:r>
        <w:rPr>
          <w:sz w:val="28"/>
        </w:rPr>
        <w:t>фа</w:t>
      </w:r>
      <w:proofErr w:type="spellEnd"/>
      <w:r>
        <w:rPr>
          <w:sz w:val="28"/>
        </w:rPr>
        <w:t xml:space="preserve">, Й. </w:t>
      </w:r>
      <w:proofErr w:type="spellStart"/>
      <w:r>
        <w:rPr>
          <w:sz w:val="28"/>
        </w:rPr>
        <w:t>Шумпетера</w:t>
      </w:r>
      <w:proofErr w:type="spellEnd"/>
      <w:r>
        <w:rPr>
          <w:sz w:val="28"/>
        </w:rPr>
        <w:t>, Н.Д. Кондратьева, Д.С. Львова, С.Ю. Глазьева, В.В. Кру</w:t>
      </w:r>
      <w:r>
        <w:rPr>
          <w:sz w:val="28"/>
        </w:rPr>
        <w:t>г</w:t>
      </w:r>
      <w:r>
        <w:rPr>
          <w:sz w:val="28"/>
        </w:rPr>
        <w:t>лова, Ю.Б. Р</w:t>
      </w:r>
      <w:r>
        <w:rPr>
          <w:sz w:val="28"/>
        </w:rPr>
        <w:t>у</w:t>
      </w:r>
      <w:r>
        <w:rPr>
          <w:sz w:val="28"/>
        </w:rPr>
        <w:t xml:space="preserve">бина, Л.А. </w:t>
      </w:r>
      <w:proofErr w:type="spellStart"/>
      <w:r>
        <w:rPr>
          <w:sz w:val="28"/>
        </w:rPr>
        <w:t>Данченок</w:t>
      </w:r>
      <w:proofErr w:type="spellEnd"/>
      <w:r>
        <w:rPr>
          <w:sz w:val="28"/>
        </w:rPr>
        <w:t xml:space="preserve"> и др.</w:t>
      </w:r>
      <w:proofErr w:type="gramEnd"/>
    </w:p>
    <w:p w:rsidR="0063137C" w:rsidRDefault="0063137C" w:rsidP="00932F68">
      <w:pPr>
        <w:pStyle w:val="af6"/>
        <w:ind w:firstLine="567"/>
        <w:jc w:val="both"/>
        <w:rPr>
          <w:sz w:val="28"/>
        </w:rPr>
      </w:pPr>
      <w:r>
        <w:rPr>
          <w:sz w:val="28"/>
        </w:rPr>
        <w:t>Другой проблемой анализа системы конкуренции с точки зрения комп</w:t>
      </w:r>
      <w:r>
        <w:rPr>
          <w:sz w:val="28"/>
        </w:rPr>
        <w:t>а</w:t>
      </w:r>
      <w:r>
        <w:rPr>
          <w:sz w:val="28"/>
        </w:rPr>
        <w:t>нии производителя высокотехнологичной продукции становится учет пери</w:t>
      </w:r>
      <w:r>
        <w:rPr>
          <w:sz w:val="28"/>
        </w:rPr>
        <w:t>о</w:t>
      </w:r>
      <w:r>
        <w:rPr>
          <w:sz w:val="28"/>
        </w:rPr>
        <w:t xml:space="preserve">да жизненного цикла продукта, а также привлекательность создания нового инновационного продукта. Для многих современных продуктов (особенно, </w:t>
      </w:r>
      <w:proofErr w:type="spellStart"/>
      <w:proofErr w:type="gramStart"/>
      <w:r>
        <w:rPr>
          <w:sz w:val="28"/>
        </w:rPr>
        <w:t>интернет-вещей</w:t>
      </w:r>
      <w:proofErr w:type="spellEnd"/>
      <w:proofErr w:type="gramEnd"/>
      <w:r>
        <w:rPr>
          <w:sz w:val="28"/>
        </w:rPr>
        <w:t xml:space="preserve">) жизненный цикл длится весьма </w:t>
      </w:r>
      <w:r w:rsidR="003B665A">
        <w:rPr>
          <w:sz w:val="28"/>
        </w:rPr>
        <w:t>малый промежуток времени</w:t>
      </w:r>
      <w:r w:rsidR="0008321D">
        <w:rPr>
          <w:sz w:val="28"/>
        </w:rPr>
        <w:t>,</w:t>
      </w:r>
      <w:r>
        <w:rPr>
          <w:sz w:val="28"/>
        </w:rPr>
        <w:t xml:space="preserve"> так как регулярно обновляется</w:t>
      </w:r>
      <w:r w:rsidR="003B665A">
        <w:rPr>
          <w:sz w:val="28"/>
        </w:rPr>
        <w:t xml:space="preserve"> их</w:t>
      </w:r>
      <w:r>
        <w:rPr>
          <w:sz w:val="28"/>
        </w:rPr>
        <w:t xml:space="preserve"> технологическая база. Например, цикл жизни </w:t>
      </w:r>
      <w:proofErr w:type="gramStart"/>
      <w:r w:rsidR="0008321D">
        <w:rPr>
          <w:sz w:val="28"/>
        </w:rPr>
        <w:t>носимых</w:t>
      </w:r>
      <w:proofErr w:type="gramEnd"/>
      <w:r w:rsidR="0008321D">
        <w:rPr>
          <w:sz w:val="28"/>
        </w:rPr>
        <w:t xml:space="preserve"> </w:t>
      </w:r>
      <w:proofErr w:type="spellStart"/>
      <w:r w:rsidR="0008321D">
        <w:rPr>
          <w:sz w:val="28"/>
        </w:rPr>
        <w:t>гаджетов</w:t>
      </w:r>
      <w:proofErr w:type="spellEnd"/>
      <w:r>
        <w:rPr>
          <w:sz w:val="28"/>
        </w:rPr>
        <w:t xml:space="preserve"> колеблется от полугода до года, после этого они заменяются моделями нового поколения. Однако, для более сложных объе</w:t>
      </w:r>
      <w:r>
        <w:rPr>
          <w:sz w:val="28"/>
        </w:rPr>
        <w:t>к</w:t>
      </w:r>
      <w:r>
        <w:rPr>
          <w:sz w:val="28"/>
        </w:rPr>
        <w:t>тов, например, объектов авиационной техники жизненный цикл продолж</w:t>
      </w:r>
      <w:r>
        <w:rPr>
          <w:sz w:val="28"/>
        </w:rPr>
        <w:t>и</w:t>
      </w:r>
      <w:r>
        <w:rPr>
          <w:sz w:val="28"/>
        </w:rPr>
        <w:t>тельнее.</w:t>
      </w:r>
      <w:r w:rsidR="0008321D">
        <w:rPr>
          <w:sz w:val="28"/>
        </w:rPr>
        <w:t xml:space="preserve"> Таким образом, при проектировании оптимальной стратегии и пр</w:t>
      </w:r>
      <w:r w:rsidR="0008321D">
        <w:rPr>
          <w:sz w:val="28"/>
        </w:rPr>
        <w:t>о</w:t>
      </w:r>
      <w:r w:rsidR="0008321D">
        <w:rPr>
          <w:sz w:val="28"/>
        </w:rPr>
        <w:t>гнозировании состояния отраслевого рынка важно анализировать конкуре</w:t>
      </w:r>
      <w:r w:rsidR="0008321D">
        <w:rPr>
          <w:sz w:val="28"/>
        </w:rPr>
        <w:t>н</w:t>
      </w:r>
      <w:r w:rsidR="0008321D">
        <w:rPr>
          <w:sz w:val="28"/>
        </w:rPr>
        <w:t>тоспособность проду</w:t>
      </w:r>
      <w:r w:rsidR="0008321D">
        <w:rPr>
          <w:sz w:val="28"/>
        </w:rPr>
        <w:t>к</w:t>
      </w:r>
      <w:r w:rsidR="0008321D">
        <w:rPr>
          <w:sz w:val="28"/>
        </w:rPr>
        <w:t>та на всех этапах жизненного цикла, а именно: научно-техническом, технологическом и экономическом.</w:t>
      </w:r>
      <w:r w:rsidR="008F07DA">
        <w:rPr>
          <w:sz w:val="28"/>
        </w:rPr>
        <w:t xml:space="preserve"> Для решения этой задачи мы строим модель глобальной конкуренции на каждом этапе жизненного </w:t>
      </w:r>
      <w:r w:rsidR="008F07DA">
        <w:rPr>
          <w:sz w:val="28"/>
        </w:rPr>
        <w:lastRenderedPageBreak/>
        <w:t>цикла.</w:t>
      </w:r>
      <w:r w:rsidR="00B57F37">
        <w:rPr>
          <w:sz w:val="28"/>
        </w:rPr>
        <w:t xml:space="preserve"> Преим</w:t>
      </w:r>
      <w:r w:rsidR="00B57F37">
        <w:rPr>
          <w:sz w:val="28"/>
        </w:rPr>
        <w:t>у</w:t>
      </w:r>
      <w:r w:rsidR="00B57F37">
        <w:rPr>
          <w:sz w:val="28"/>
        </w:rPr>
        <w:t>щество такого построения в том, что можно уже на начальных этапах проектирования инновационного продукта определить его отлич</w:t>
      </w:r>
      <w:r w:rsidR="00B57F37">
        <w:rPr>
          <w:sz w:val="28"/>
        </w:rPr>
        <w:t>и</w:t>
      </w:r>
      <w:r w:rsidR="00B57F37">
        <w:rPr>
          <w:sz w:val="28"/>
        </w:rPr>
        <w:t>тельные характ</w:t>
      </w:r>
      <w:r w:rsidR="00B57F37">
        <w:rPr>
          <w:sz w:val="28"/>
        </w:rPr>
        <w:t>е</w:t>
      </w:r>
      <w:r w:rsidR="00B57F37">
        <w:rPr>
          <w:sz w:val="28"/>
        </w:rPr>
        <w:t>ристики, конкурентные преимущества, занимаемую нишу и в целом понять насколько вообще цел</w:t>
      </w:r>
      <w:r w:rsidR="00B57F37">
        <w:rPr>
          <w:sz w:val="28"/>
        </w:rPr>
        <w:t>е</w:t>
      </w:r>
      <w:r w:rsidR="00B57F37">
        <w:rPr>
          <w:sz w:val="28"/>
        </w:rPr>
        <w:t>сообразно его производство.</w:t>
      </w:r>
      <w:r w:rsidR="00515D1A">
        <w:rPr>
          <w:sz w:val="28"/>
        </w:rPr>
        <w:t xml:space="preserve"> Подробнее жизненный цикл продукта рассматривается, например, в работах Ф. </w:t>
      </w:r>
      <w:proofErr w:type="spellStart"/>
      <w:r w:rsidR="00515D1A">
        <w:rPr>
          <w:sz w:val="28"/>
        </w:rPr>
        <w:t>Котлера</w:t>
      </w:r>
      <w:proofErr w:type="spellEnd"/>
      <w:r w:rsidR="00515D1A">
        <w:rPr>
          <w:sz w:val="28"/>
        </w:rPr>
        <w:t xml:space="preserve">, Б.А. </w:t>
      </w:r>
      <w:proofErr w:type="spellStart"/>
      <w:r w:rsidR="00515D1A">
        <w:rPr>
          <w:sz w:val="28"/>
        </w:rPr>
        <w:t>Райзберга</w:t>
      </w:r>
      <w:proofErr w:type="spellEnd"/>
      <w:r w:rsidR="00515D1A">
        <w:rPr>
          <w:sz w:val="28"/>
        </w:rPr>
        <w:t xml:space="preserve">, Л.Ш. Лозовского, Е.Б. Стародубцева, А.А. Романова, В.П. </w:t>
      </w:r>
      <w:proofErr w:type="spellStart"/>
      <w:r w:rsidR="00515D1A">
        <w:rPr>
          <w:sz w:val="28"/>
        </w:rPr>
        <w:t>Б</w:t>
      </w:r>
      <w:r w:rsidR="00515D1A">
        <w:rPr>
          <w:sz w:val="28"/>
        </w:rPr>
        <w:t>а</w:t>
      </w:r>
      <w:r w:rsidR="00515D1A">
        <w:rPr>
          <w:sz w:val="28"/>
        </w:rPr>
        <w:t>сенко</w:t>
      </w:r>
      <w:proofErr w:type="spellEnd"/>
      <w:r w:rsidR="00515D1A">
        <w:rPr>
          <w:sz w:val="28"/>
        </w:rPr>
        <w:t>, Б.М. Жукова и др.</w:t>
      </w:r>
    </w:p>
    <w:p w:rsidR="0063137C" w:rsidRDefault="0087473E" w:rsidP="00932F68">
      <w:pPr>
        <w:pStyle w:val="af6"/>
        <w:ind w:firstLine="567"/>
        <w:jc w:val="both"/>
        <w:rPr>
          <w:sz w:val="28"/>
        </w:rPr>
      </w:pPr>
      <w:r>
        <w:rPr>
          <w:sz w:val="28"/>
        </w:rPr>
        <w:t>В основе модели глобальной конкуренции лежит поведение интеллект</w:t>
      </w:r>
      <w:r>
        <w:rPr>
          <w:sz w:val="28"/>
        </w:rPr>
        <w:t>у</w:t>
      </w:r>
      <w:r>
        <w:rPr>
          <w:sz w:val="28"/>
        </w:rPr>
        <w:t>альных агентов, а их взаимодействие описывает с помощью аппарата теории игр.</w:t>
      </w:r>
      <w:r w:rsidR="005569BB">
        <w:rPr>
          <w:sz w:val="28"/>
        </w:rPr>
        <w:t xml:space="preserve"> </w:t>
      </w:r>
      <w:r w:rsidR="005569BB" w:rsidRPr="005851DF">
        <w:rPr>
          <w:sz w:val="28"/>
          <w:szCs w:val="28"/>
        </w:rPr>
        <w:t>Задаются общие параметры игры: определяются функции спроса S(</w:t>
      </w:r>
      <w:proofErr w:type="spellStart"/>
      <w:r w:rsidR="005569BB" w:rsidRPr="005851DF">
        <w:rPr>
          <w:sz w:val="28"/>
          <w:szCs w:val="28"/>
        </w:rPr>
        <w:t>Q,p</w:t>
      </w:r>
      <w:proofErr w:type="spellEnd"/>
      <w:r w:rsidR="005569BB" w:rsidRPr="005851DF">
        <w:rPr>
          <w:sz w:val="28"/>
          <w:szCs w:val="28"/>
        </w:rPr>
        <w:t xml:space="preserve">) и предложения P на рынке, прибыль </w:t>
      </w:r>
      <w:proofErr w:type="gramStart"/>
      <w:r w:rsidR="005569BB" w:rsidRPr="005851DF">
        <w:rPr>
          <w:sz w:val="28"/>
          <w:szCs w:val="28"/>
        </w:rPr>
        <w:t>П</w:t>
      </w:r>
      <w:proofErr w:type="gramEnd"/>
      <w:r w:rsidR="005569BB" w:rsidRPr="005851DF">
        <w:rPr>
          <w:sz w:val="28"/>
          <w:szCs w:val="28"/>
        </w:rPr>
        <w:t xml:space="preserve"> основных участников рынка в зависим</w:t>
      </w:r>
      <w:r w:rsidR="005569BB" w:rsidRPr="005851DF">
        <w:rPr>
          <w:sz w:val="28"/>
          <w:szCs w:val="28"/>
        </w:rPr>
        <w:t>о</w:t>
      </w:r>
      <w:r w:rsidR="005569BB" w:rsidRPr="005851DF">
        <w:rPr>
          <w:sz w:val="28"/>
          <w:szCs w:val="28"/>
        </w:rPr>
        <w:t>сти от объемов производства Q и затрат G. Затем исследуются состояния ра</w:t>
      </w:r>
      <w:r w:rsidR="005569BB" w:rsidRPr="005851DF">
        <w:rPr>
          <w:sz w:val="28"/>
          <w:szCs w:val="28"/>
        </w:rPr>
        <w:t>в</w:t>
      </w:r>
      <w:r w:rsidR="005569BB" w:rsidRPr="005851DF">
        <w:rPr>
          <w:sz w:val="28"/>
          <w:szCs w:val="28"/>
        </w:rPr>
        <w:t>новесия модели при стремлении достижения игро</w:t>
      </w:r>
      <w:r w:rsidR="005569BB">
        <w:rPr>
          <w:sz w:val="28"/>
          <w:szCs w:val="28"/>
        </w:rPr>
        <w:t>ками</w:t>
      </w:r>
      <w:r w:rsidR="005569BB" w:rsidRPr="005851DF">
        <w:rPr>
          <w:sz w:val="28"/>
          <w:szCs w:val="28"/>
        </w:rPr>
        <w:t xml:space="preserve"> своих целей (напр</w:t>
      </w:r>
      <w:r w:rsidR="005569BB" w:rsidRPr="005851DF">
        <w:rPr>
          <w:sz w:val="28"/>
          <w:szCs w:val="28"/>
        </w:rPr>
        <w:t>и</w:t>
      </w:r>
      <w:r w:rsidR="005569BB" w:rsidRPr="005851DF">
        <w:rPr>
          <w:sz w:val="28"/>
          <w:szCs w:val="28"/>
        </w:rPr>
        <w:t xml:space="preserve">мер, </w:t>
      </w:r>
      <w:r w:rsidR="005569BB">
        <w:rPr>
          <w:sz w:val="28"/>
          <w:szCs w:val="28"/>
        </w:rPr>
        <w:t>максимум</w:t>
      </w:r>
      <w:r w:rsidR="005569BB" w:rsidRPr="005851DF">
        <w:rPr>
          <w:sz w:val="28"/>
          <w:szCs w:val="28"/>
        </w:rPr>
        <w:t xml:space="preserve"> прибыли или </w:t>
      </w:r>
      <w:r w:rsidR="005569BB">
        <w:rPr>
          <w:sz w:val="28"/>
          <w:szCs w:val="28"/>
        </w:rPr>
        <w:t>минимум</w:t>
      </w:r>
      <w:r w:rsidR="005569BB" w:rsidRPr="005851DF">
        <w:rPr>
          <w:sz w:val="28"/>
          <w:szCs w:val="28"/>
        </w:rPr>
        <w:t xml:space="preserve"> издержек) при учете действий других игроков.</w:t>
      </w:r>
      <w:r w:rsidR="005569BB">
        <w:rPr>
          <w:sz w:val="28"/>
          <w:szCs w:val="28"/>
        </w:rPr>
        <w:t xml:space="preserve"> Поиск состояния равновесия в условиях олигополии выполняется по м</w:t>
      </w:r>
      <w:r w:rsidR="005569BB">
        <w:rPr>
          <w:sz w:val="28"/>
          <w:szCs w:val="28"/>
        </w:rPr>
        <w:t>о</w:t>
      </w:r>
      <w:r w:rsidR="005569BB">
        <w:rPr>
          <w:sz w:val="28"/>
          <w:szCs w:val="28"/>
        </w:rPr>
        <w:t xml:space="preserve">дели </w:t>
      </w:r>
      <w:proofErr w:type="spellStart"/>
      <w:r w:rsidR="005569BB">
        <w:rPr>
          <w:sz w:val="28"/>
          <w:szCs w:val="28"/>
        </w:rPr>
        <w:t>Курно</w:t>
      </w:r>
      <w:proofErr w:type="spellEnd"/>
      <w:r w:rsidR="005569BB">
        <w:rPr>
          <w:sz w:val="28"/>
          <w:szCs w:val="28"/>
        </w:rPr>
        <w:t>.</w:t>
      </w:r>
    </w:p>
    <w:p w:rsidR="0087473E" w:rsidRDefault="0087473E" w:rsidP="00932F68">
      <w:pPr>
        <w:pStyle w:val="af6"/>
        <w:ind w:firstLine="567"/>
        <w:jc w:val="both"/>
        <w:rPr>
          <w:sz w:val="28"/>
        </w:rPr>
      </w:pPr>
      <w:r>
        <w:rPr>
          <w:sz w:val="28"/>
        </w:rPr>
        <w:t>Для инициации модели, а также в рамках процедуры принятия решений требуется располагать большим объемом релевантных данных. Сбор и нако</w:t>
      </w:r>
      <w:r>
        <w:rPr>
          <w:sz w:val="28"/>
        </w:rPr>
        <w:t>п</w:t>
      </w:r>
      <w:r>
        <w:rPr>
          <w:sz w:val="28"/>
        </w:rPr>
        <w:t>ление таких данных возможен благодаря использованию специальных ст</w:t>
      </w:r>
      <w:r>
        <w:rPr>
          <w:sz w:val="28"/>
        </w:rPr>
        <w:t>о</w:t>
      </w:r>
      <w:r>
        <w:rPr>
          <w:sz w:val="28"/>
        </w:rPr>
        <w:t>ронних сервисов и программных продуктов, например, системы конкурен</w:t>
      </w:r>
      <w:r>
        <w:rPr>
          <w:sz w:val="28"/>
        </w:rPr>
        <w:t>т</w:t>
      </w:r>
      <w:r>
        <w:rPr>
          <w:sz w:val="28"/>
        </w:rPr>
        <w:t xml:space="preserve">ной разведки </w:t>
      </w:r>
      <w:proofErr w:type="spellStart"/>
      <w:r>
        <w:rPr>
          <w:sz w:val="28"/>
        </w:rPr>
        <w:t>Avalanche</w:t>
      </w:r>
      <w:proofErr w:type="spellEnd"/>
      <w:r>
        <w:rPr>
          <w:sz w:val="28"/>
        </w:rPr>
        <w:t xml:space="preserve"> (А.И. </w:t>
      </w:r>
      <w:proofErr w:type="spellStart"/>
      <w:r>
        <w:rPr>
          <w:sz w:val="28"/>
        </w:rPr>
        <w:t>Масалович</w:t>
      </w:r>
      <w:proofErr w:type="spellEnd"/>
      <w:r>
        <w:rPr>
          <w:sz w:val="28"/>
        </w:rPr>
        <w:t>), программы поиска, сбора и анал</w:t>
      </w:r>
      <w:r>
        <w:rPr>
          <w:sz w:val="28"/>
        </w:rPr>
        <w:t>и</w:t>
      </w:r>
      <w:r>
        <w:rPr>
          <w:sz w:val="28"/>
        </w:rPr>
        <w:t xml:space="preserve">за информации </w:t>
      </w:r>
      <w:proofErr w:type="spellStart"/>
      <w:r>
        <w:rPr>
          <w:sz w:val="28"/>
        </w:rPr>
        <w:t>SiteSputnik</w:t>
      </w:r>
      <w:proofErr w:type="spellEnd"/>
      <w:r w:rsidRPr="0087473E">
        <w:rPr>
          <w:sz w:val="28"/>
        </w:rPr>
        <w:t>,</w:t>
      </w:r>
      <w:r>
        <w:rPr>
          <w:sz w:val="28"/>
        </w:rPr>
        <w:t xml:space="preserve"> базы данных продуктовых описаний, характер</w:t>
      </w:r>
      <w:r>
        <w:rPr>
          <w:sz w:val="28"/>
        </w:rPr>
        <w:t>и</w:t>
      </w:r>
      <w:r>
        <w:rPr>
          <w:sz w:val="28"/>
        </w:rPr>
        <w:t xml:space="preserve">стик и отзывов </w:t>
      </w:r>
      <w:proofErr w:type="spellStart"/>
      <w:r>
        <w:rPr>
          <w:sz w:val="28"/>
        </w:rPr>
        <w:t>Y.Market</w:t>
      </w:r>
      <w:proofErr w:type="spellEnd"/>
      <w:r>
        <w:rPr>
          <w:sz w:val="28"/>
        </w:rPr>
        <w:t>.</w:t>
      </w:r>
    </w:p>
    <w:p w:rsidR="00517FE2" w:rsidRDefault="00DF4874" w:rsidP="00932F68">
      <w:pPr>
        <w:pStyle w:val="af6"/>
        <w:ind w:firstLine="567"/>
        <w:jc w:val="both"/>
        <w:rPr>
          <w:sz w:val="28"/>
        </w:rPr>
      </w:pPr>
      <w:r>
        <w:rPr>
          <w:sz w:val="28"/>
        </w:rPr>
        <w:t>Таким образом, в условиях отсутствия достаточных ресурсов для прин</w:t>
      </w:r>
      <w:r>
        <w:rPr>
          <w:sz w:val="28"/>
        </w:rPr>
        <w:t>я</w:t>
      </w:r>
      <w:r>
        <w:rPr>
          <w:sz w:val="28"/>
        </w:rPr>
        <w:t>тия решений, актуал</w:t>
      </w:r>
      <w:r>
        <w:rPr>
          <w:sz w:val="28"/>
        </w:rPr>
        <w:t>ь</w:t>
      </w:r>
      <w:r>
        <w:rPr>
          <w:sz w:val="28"/>
        </w:rPr>
        <w:t>ным будет создание специального программно-аппаратного комплекса на основе модели глобальной конкуренции, отр</w:t>
      </w:r>
      <w:r>
        <w:rPr>
          <w:sz w:val="28"/>
        </w:rPr>
        <w:t>а</w:t>
      </w:r>
      <w:r>
        <w:rPr>
          <w:sz w:val="28"/>
        </w:rPr>
        <w:t>жающей современное состояние отраслевых рынков и позволяющей анализ</w:t>
      </w:r>
      <w:r>
        <w:rPr>
          <w:sz w:val="28"/>
        </w:rPr>
        <w:t>и</w:t>
      </w:r>
      <w:r>
        <w:rPr>
          <w:sz w:val="28"/>
        </w:rPr>
        <w:t>ровать их во всей полноте, состоящей из системы поддержки принятия реш</w:t>
      </w:r>
      <w:r>
        <w:rPr>
          <w:sz w:val="28"/>
        </w:rPr>
        <w:t>е</w:t>
      </w:r>
      <w:r>
        <w:rPr>
          <w:sz w:val="28"/>
        </w:rPr>
        <w:t>ний и специального модуля автоматизированного сбора данных для обесп</w:t>
      </w:r>
      <w:r>
        <w:rPr>
          <w:sz w:val="28"/>
        </w:rPr>
        <w:t>е</w:t>
      </w:r>
      <w:r>
        <w:rPr>
          <w:sz w:val="28"/>
        </w:rPr>
        <w:t>чения системы рел</w:t>
      </w:r>
      <w:r>
        <w:rPr>
          <w:sz w:val="28"/>
        </w:rPr>
        <w:t>е</w:t>
      </w:r>
      <w:r>
        <w:rPr>
          <w:sz w:val="28"/>
        </w:rPr>
        <w:t>вантными данными.</w:t>
      </w:r>
      <w:r w:rsidR="00A650A8">
        <w:rPr>
          <w:sz w:val="28"/>
        </w:rPr>
        <w:t xml:space="preserve"> </w:t>
      </w:r>
    </w:p>
    <w:p w:rsidR="00602223" w:rsidRDefault="00DC3089" w:rsidP="00602223">
      <w:pPr>
        <w:pStyle w:val="af6"/>
        <w:ind w:firstLine="567"/>
        <w:jc w:val="both"/>
        <w:rPr>
          <w:sz w:val="28"/>
        </w:rPr>
      </w:pPr>
      <w:r>
        <w:rPr>
          <w:sz w:val="28"/>
        </w:rPr>
        <w:t xml:space="preserve">Из представленного обзора видно, что в настоящий момент существует множество </w:t>
      </w:r>
      <w:r w:rsidR="00517FE2">
        <w:rPr>
          <w:sz w:val="28"/>
        </w:rPr>
        <w:t>подходов к решению</w:t>
      </w:r>
      <w:r>
        <w:rPr>
          <w:sz w:val="28"/>
        </w:rPr>
        <w:t xml:space="preserve"> задач анализа систем конкуренции с целью принятия решений</w:t>
      </w:r>
      <w:r w:rsidR="00517FE2">
        <w:rPr>
          <w:sz w:val="28"/>
        </w:rPr>
        <w:t>, о</w:t>
      </w:r>
      <w:r>
        <w:rPr>
          <w:sz w:val="28"/>
        </w:rPr>
        <w:t xml:space="preserve">днако </w:t>
      </w:r>
      <w:r w:rsidR="00D529CC">
        <w:rPr>
          <w:sz w:val="28"/>
        </w:rPr>
        <w:t>не существует модели, в полноте описывающей современное положение отраслевых рынков. В работе предлагается такая м</w:t>
      </w:r>
      <w:r w:rsidR="00D529CC">
        <w:rPr>
          <w:sz w:val="28"/>
        </w:rPr>
        <w:t>о</w:t>
      </w:r>
      <w:r w:rsidR="00D529CC">
        <w:rPr>
          <w:sz w:val="28"/>
        </w:rPr>
        <w:t xml:space="preserve">дель – модель глобальной конкуренции. Также </w:t>
      </w:r>
      <w:r>
        <w:rPr>
          <w:sz w:val="28"/>
        </w:rPr>
        <w:t>не существует единого реш</w:t>
      </w:r>
      <w:r>
        <w:rPr>
          <w:sz w:val="28"/>
        </w:rPr>
        <w:t>е</w:t>
      </w:r>
      <w:r>
        <w:rPr>
          <w:sz w:val="28"/>
        </w:rPr>
        <w:t>ния</w:t>
      </w:r>
      <w:r w:rsidR="00517FE2">
        <w:rPr>
          <w:sz w:val="28"/>
        </w:rPr>
        <w:t xml:space="preserve">, автоматизирующего </w:t>
      </w:r>
      <w:r w:rsidR="00D529CC">
        <w:rPr>
          <w:sz w:val="28"/>
        </w:rPr>
        <w:t>процесс поддержки принятия решений</w:t>
      </w:r>
      <w:r w:rsidR="00602223">
        <w:rPr>
          <w:sz w:val="28"/>
        </w:rPr>
        <w:t xml:space="preserve"> – специал</w:t>
      </w:r>
      <w:r w:rsidR="00602223">
        <w:rPr>
          <w:sz w:val="28"/>
        </w:rPr>
        <w:t>ь</w:t>
      </w:r>
      <w:r w:rsidR="00602223">
        <w:rPr>
          <w:sz w:val="28"/>
        </w:rPr>
        <w:t>ного инструментария, позволяющего проектировать оптимальную конк</w:t>
      </w:r>
      <w:r w:rsidR="00602223">
        <w:rPr>
          <w:sz w:val="28"/>
        </w:rPr>
        <w:t>у</w:t>
      </w:r>
      <w:r w:rsidR="00602223">
        <w:rPr>
          <w:sz w:val="28"/>
        </w:rPr>
        <w:t>рентную стратеги</w:t>
      </w:r>
      <w:r w:rsidR="008C2B97">
        <w:rPr>
          <w:sz w:val="28"/>
        </w:rPr>
        <w:t>ю</w:t>
      </w:r>
      <w:r w:rsidR="00602223">
        <w:rPr>
          <w:sz w:val="28"/>
        </w:rPr>
        <w:t>, прогнозировать состояние отраслевых рынков и оцен</w:t>
      </w:r>
      <w:r w:rsidR="00602223">
        <w:rPr>
          <w:sz w:val="28"/>
        </w:rPr>
        <w:t>и</w:t>
      </w:r>
      <w:r w:rsidR="00602223">
        <w:rPr>
          <w:sz w:val="28"/>
        </w:rPr>
        <w:t>вать пок</w:t>
      </w:r>
      <w:r w:rsidR="00602223">
        <w:rPr>
          <w:sz w:val="28"/>
        </w:rPr>
        <w:t>а</w:t>
      </w:r>
      <w:r w:rsidR="00602223">
        <w:rPr>
          <w:sz w:val="28"/>
        </w:rPr>
        <w:t>затели конкурентоспособности высокотехнологичного продукта на всех этапах его жизненн</w:t>
      </w:r>
      <w:r w:rsidR="00602223">
        <w:rPr>
          <w:sz w:val="28"/>
        </w:rPr>
        <w:t>о</w:t>
      </w:r>
      <w:r w:rsidR="00602223">
        <w:rPr>
          <w:sz w:val="28"/>
        </w:rPr>
        <w:t>го цикла.</w:t>
      </w:r>
    </w:p>
    <w:p w:rsidR="00517FE2" w:rsidRDefault="00517FE2" w:rsidP="00602223">
      <w:pPr>
        <w:pStyle w:val="af6"/>
        <w:ind w:firstLine="567"/>
        <w:jc w:val="both"/>
        <w:rPr>
          <w:sz w:val="28"/>
        </w:rPr>
      </w:pPr>
      <w:r>
        <w:rPr>
          <w:sz w:val="28"/>
        </w:rPr>
        <w:lastRenderedPageBreak/>
        <w:t>Наличие такого инструментария становится особенно важным в услов</w:t>
      </w:r>
      <w:r>
        <w:rPr>
          <w:sz w:val="28"/>
        </w:rPr>
        <w:t>и</w:t>
      </w:r>
      <w:r>
        <w:rPr>
          <w:sz w:val="28"/>
        </w:rPr>
        <w:t>ях постоянной нехватки информации и времени у лиц, принимающих реш</w:t>
      </w:r>
      <w:r>
        <w:rPr>
          <w:sz w:val="28"/>
        </w:rPr>
        <w:t>е</w:t>
      </w:r>
      <w:r>
        <w:rPr>
          <w:sz w:val="28"/>
        </w:rPr>
        <w:t>ния, а также с учетом потенциально короткого жизненного цикла совреме</w:t>
      </w:r>
      <w:r>
        <w:rPr>
          <w:sz w:val="28"/>
        </w:rPr>
        <w:t>н</w:t>
      </w:r>
      <w:r>
        <w:rPr>
          <w:sz w:val="28"/>
        </w:rPr>
        <w:t>ных высокотехнологичных продуктов, что подтверждает актуальность раб</w:t>
      </w:r>
      <w:r>
        <w:rPr>
          <w:sz w:val="28"/>
        </w:rPr>
        <w:t>о</w:t>
      </w:r>
      <w:r>
        <w:rPr>
          <w:sz w:val="28"/>
        </w:rPr>
        <w:t>ты.</w:t>
      </w:r>
    </w:p>
    <w:p w:rsidR="004B0270" w:rsidRDefault="002E191D" w:rsidP="00932F68">
      <w:pPr>
        <w:pStyle w:val="af6"/>
        <w:ind w:firstLine="567"/>
        <w:jc w:val="both"/>
        <w:rPr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>
        <w:rPr>
          <w:sz w:val="28"/>
        </w:rPr>
        <w:t>Целью работы является анализ системы конк</w:t>
      </w:r>
      <w:r w:rsidR="004B0270">
        <w:rPr>
          <w:sz w:val="28"/>
        </w:rPr>
        <w:t>у</w:t>
      </w:r>
      <w:r w:rsidR="004B0270">
        <w:rPr>
          <w:sz w:val="28"/>
        </w:rPr>
        <w:t>ренции между производителями высокотехнологичной продукц</w:t>
      </w:r>
      <w:proofErr w:type="gramStart"/>
      <w:r w:rsidR="004B0270">
        <w:rPr>
          <w:sz w:val="28"/>
        </w:rPr>
        <w:t>ии аэ</w:t>
      </w:r>
      <w:proofErr w:type="gramEnd"/>
      <w:r w:rsidR="004B0270">
        <w:rPr>
          <w:sz w:val="28"/>
        </w:rPr>
        <w:t>роко</w:t>
      </w:r>
      <w:r w:rsidR="004B0270">
        <w:rPr>
          <w:sz w:val="28"/>
        </w:rPr>
        <w:t>с</w:t>
      </w:r>
      <w:r w:rsidR="004B0270">
        <w:rPr>
          <w:sz w:val="28"/>
        </w:rPr>
        <w:t>мической отрасли и разработка математического и программного обеспеч</w:t>
      </w:r>
      <w:r w:rsidR="004B0270">
        <w:rPr>
          <w:sz w:val="28"/>
        </w:rPr>
        <w:t>е</w:t>
      </w:r>
      <w:r w:rsidR="004B0270">
        <w:rPr>
          <w:sz w:val="28"/>
        </w:rPr>
        <w:t>ния системы поддержки принятия решений на основе моделирования сист</w:t>
      </w:r>
      <w:r w:rsidR="004B0270">
        <w:rPr>
          <w:sz w:val="28"/>
        </w:rPr>
        <w:t>е</w:t>
      </w:r>
      <w:r w:rsidR="004B0270">
        <w:rPr>
          <w:sz w:val="28"/>
        </w:rPr>
        <w:t>мы глобальной конк</w:t>
      </w:r>
      <w:r w:rsidR="004B0270">
        <w:rPr>
          <w:sz w:val="28"/>
        </w:rPr>
        <w:t>у</w:t>
      </w:r>
      <w:r w:rsidR="004B0270">
        <w:rPr>
          <w:sz w:val="28"/>
        </w:rPr>
        <w:t>ренции. Для достижения цели предполагается решить следующие задачи:</w:t>
      </w:r>
    </w:p>
    <w:p w:rsidR="004B0270" w:rsidRDefault="004B0270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>
        <w:rPr>
          <w:sz w:val="28"/>
        </w:rPr>
        <w:t xml:space="preserve">Разработать </w:t>
      </w:r>
      <w:r w:rsidR="0040418E">
        <w:rPr>
          <w:sz w:val="28"/>
        </w:rPr>
        <w:t xml:space="preserve">теоретико-игровую </w:t>
      </w:r>
      <w:r>
        <w:rPr>
          <w:sz w:val="28"/>
        </w:rPr>
        <w:t>модель анализа конкуренции</w:t>
      </w:r>
      <w:r w:rsidR="0040418E">
        <w:rPr>
          <w:sz w:val="28"/>
        </w:rPr>
        <w:t xml:space="preserve"> на основе исследования конкуренции в аэрокосмической отрасли</w:t>
      </w:r>
      <w:r>
        <w:rPr>
          <w:sz w:val="28"/>
        </w:rPr>
        <w:t>, соответствующую современному состоянию отраслевых рынков</w:t>
      </w:r>
      <w:r w:rsidR="0040418E">
        <w:rPr>
          <w:sz w:val="28"/>
        </w:rPr>
        <w:t xml:space="preserve"> – модель глобальной конк</w:t>
      </w:r>
      <w:r w:rsidR="0040418E">
        <w:rPr>
          <w:sz w:val="28"/>
        </w:rPr>
        <w:t>у</w:t>
      </w:r>
      <w:r w:rsidR="0040418E">
        <w:rPr>
          <w:sz w:val="28"/>
        </w:rPr>
        <w:t>ренции</w:t>
      </w:r>
      <w:r>
        <w:rPr>
          <w:sz w:val="28"/>
        </w:rPr>
        <w:t>.</w:t>
      </w:r>
    </w:p>
    <w:p w:rsidR="0040418E" w:rsidRPr="0040418E" w:rsidRDefault="0040418E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40418E">
        <w:rPr>
          <w:sz w:val="28"/>
        </w:rPr>
        <w:t>Разработать алгоритм выбора оптимальной стратегии компан</w:t>
      </w:r>
      <w:proofErr w:type="gramStart"/>
      <w:r w:rsidRPr="0040418E">
        <w:rPr>
          <w:sz w:val="28"/>
        </w:rPr>
        <w:t>ии аэ</w:t>
      </w:r>
      <w:proofErr w:type="gramEnd"/>
      <w:r w:rsidRPr="0040418E">
        <w:rPr>
          <w:sz w:val="28"/>
        </w:rPr>
        <w:t>роко</w:t>
      </w:r>
      <w:r w:rsidRPr="0040418E">
        <w:rPr>
          <w:sz w:val="28"/>
        </w:rPr>
        <w:t>с</w:t>
      </w:r>
      <w:r w:rsidRPr="0040418E">
        <w:rPr>
          <w:sz w:val="28"/>
        </w:rPr>
        <w:t>мической отрасли. Разработать алгоритмы поведения интеллектуальных агентов.</w:t>
      </w:r>
      <w:r>
        <w:rPr>
          <w:sz w:val="28"/>
        </w:rPr>
        <w:t xml:space="preserve"> </w:t>
      </w:r>
      <w:r w:rsidRPr="0040418E">
        <w:rPr>
          <w:sz w:val="28"/>
        </w:rPr>
        <w:t>Разработать методы оценки конкурентоспособности высокоте</w:t>
      </w:r>
      <w:r w:rsidRPr="0040418E">
        <w:rPr>
          <w:sz w:val="28"/>
        </w:rPr>
        <w:t>х</w:t>
      </w:r>
      <w:r w:rsidRPr="0040418E">
        <w:rPr>
          <w:sz w:val="28"/>
        </w:rPr>
        <w:t>нологичн</w:t>
      </w:r>
      <w:r w:rsidRPr="0040418E">
        <w:rPr>
          <w:sz w:val="28"/>
        </w:rPr>
        <w:t>о</w:t>
      </w:r>
      <w:r w:rsidRPr="0040418E">
        <w:rPr>
          <w:sz w:val="28"/>
        </w:rPr>
        <w:t>го продукта.</w:t>
      </w:r>
    </w:p>
    <w:p w:rsidR="0040418E" w:rsidRDefault="0040418E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>
        <w:rPr>
          <w:sz w:val="28"/>
        </w:rPr>
        <w:t xml:space="preserve">Разработать программно-аппаратный комплекс </w:t>
      </w:r>
      <w:proofErr w:type="gramStart"/>
      <w:r>
        <w:rPr>
          <w:sz w:val="28"/>
        </w:rPr>
        <w:t>выбора оптимальной стр</w:t>
      </w:r>
      <w:r>
        <w:rPr>
          <w:sz w:val="28"/>
        </w:rPr>
        <w:t>а</w:t>
      </w:r>
      <w:r>
        <w:rPr>
          <w:sz w:val="28"/>
        </w:rPr>
        <w:t>тегии компании производителя высокотехнологичной продукции</w:t>
      </w:r>
      <w:proofErr w:type="gramEnd"/>
      <w:r>
        <w:rPr>
          <w:sz w:val="28"/>
        </w:rPr>
        <w:t xml:space="preserve">. </w:t>
      </w:r>
      <w:r w:rsidR="007E7D54">
        <w:rPr>
          <w:sz w:val="28"/>
        </w:rPr>
        <w:t>Спрое</w:t>
      </w:r>
      <w:r w:rsidR="007E7D54">
        <w:rPr>
          <w:sz w:val="28"/>
        </w:rPr>
        <w:t>к</w:t>
      </w:r>
      <w:r w:rsidR="007E7D54">
        <w:rPr>
          <w:sz w:val="28"/>
        </w:rPr>
        <w:t>тировать архитектуру информационной системы, включающей в себя два независимых модуля – систему поддержку принятия решений и модуль автоматизированного сбора данных. Разработать информационную арх</w:t>
      </w:r>
      <w:r w:rsidR="007E7D54">
        <w:rPr>
          <w:sz w:val="28"/>
        </w:rPr>
        <w:t>и</w:t>
      </w:r>
      <w:r w:rsidR="007E7D54">
        <w:rPr>
          <w:sz w:val="28"/>
        </w:rPr>
        <w:t>тектуру системы и, на ее основе, графический пользовательский инте</w:t>
      </w:r>
      <w:r w:rsidR="007E7D54">
        <w:rPr>
          <w:sz w:val="28"/>
        </w:rPr>
        <w:t>р</w:t>
      </w:r>
      <w:r w:rsidR="007E7D54">
        <w:rPr>
          <w:sz w:val="28"/>
        </w:rPr>
        <w:t>фейс.</w:t>
      </w:r>
    </w:p>
    <w:p w:rsidR="003959D8" w:rsidRPr="003959D8" w:rsidRDefault="002E191D" w:rsidP="00932F68">
      <w:pPr>
        <w:pStyle w:val="af6"/>
        <w:ind w:firstLine="567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>
        <w:rPr>
          <w:bCs/>
          <w:sz w:val="28"/>
        </w:rPr>
        <w:t>В диссертации используются современные м</w:t>
      </w:r>
      <w:r w:rsidR="003959D8">
        <w:rPr>
          <w:bCs/>
          <w:sz w:val="28"/>
        </w:rPr>
        <w:t>е</w:t>
      </w:r>
      <w:r w:rsidR="003959D8">
        <w:rPr>
          <w:bCs/>
          <w:sz w:val="28"/>
        </w:rPr>
        <w:t>тоды системного анализа, математического моделирования, теории игр, те</w:t>
      </w:r>
      <w:r w:rsidR="003959D8">
        <w:rPr>
          <w:bCs/>
          <w:sz w:val="28"/>
        </w:rPr>
        <w:t>о</w:t>
      </w:r>
      <w:r w:rsidR="003959D8">
        <w:rPr>
          <w:bCs/>
          <w:sz w:val="28"/>
        </w:rPr>
        <w:t xml:space="preserve">рии </w:t>
      </w:r>
      <w:r w:rsidR="00D0511A">
        <w:rPr>
          <w:bCs/>
          <w:sz w:val="28"/>
        </w:rPr>
        <w:t>принятия решений и обработки информации, оптимизации</w:t>
      </w:r>
      <w:r w:rsidR="003959D8">
        <w:rPr>
          <w:bCs/>
          <w:sz w:val="28"/>
        </w:rPr>
        <w:t>, в частности, метод динамического пр</w:t>
      </w:r>
      <w:r w:rsidR="003959D8">
        <w:rPr>
          <w:bCs/>
          <w:sz w:val="28"/>
        </w:rPr>
        <w:t>о</w:t>
      </w:r>
      <w:r w:rsidR="003959D8">
        <w:rPr>
          <w:bCs/>
          <w:sz w:val="28"/>
        </w:rPr>
        <w:t>граммирования.</w:t>
      </w:r>
    </w:p>
    <w:p w:rsidR="00D54D66" w:rsidRDefault="002E191D" w:rsidP="00932F68">
      <w:pPr>
        <w:pStyle w:val="af6"/>
        <w:ind w:firstLine="567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</w:t>
      </w:r>
      <w:r w:rsidR="001F488B">
        <w:rPr>
          <w:bCs/>
          <w:sz w:val="28"/>
        </w:rPr>
        <w:t>р</w:t>
      </w:r>
      <w:r w:rsidR="001F488B">
        <w:rPr>
          <w:bCs/>
          <w:sz w:val="28"/>
        </w:rPr>
        <w:t>ректным использованием методов системного анализа, результатами работы программно-аппаратного комплекса на тестовых примерах и сравнение их с аналитически вычисле</w:t>
      </w:r>
      <w:r w:rsidR="001F488B">
        <w:rPr>
          <w:bCs/>
          <w:sz w:val="28"/>
        </w:rPr>
        <w:t>н</w:t>
      </w:r>
      <w:r w:rsidR="001F488B">
        <w:rPr>
          <w:bCs/>
          <w:sz w:val="28"/>
        </w:rPr>
        <w:t>ными значениями.</w:t>
      </w:r>
    </w:p>
    <w:p w:rsidR="004C461A" w:rsidRDefault="004C461A" w:rsidP="00932F68">
      <w:pPr>
        <w:pStyle w:val="af6"/>
        <w:ind w:firstLine="567"/>
        <w:jc w:val="both"/>
        <w:rPr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>
        <w:rPr>
          <w:sz w:val="28"/>
        </w:rPr>
        <w:t>В диссертационной работе впервые исследована м</w:t>
      </w:r>
      <w:r w:rsidR="009F201E">
        <w:rPr>
          <w:sz w:val="28"/>
        </w:rPr>
        <w:t>о</w:t>
      </w:r>
      <w:r w:rsidR="009F201E">
        <w:rPr>
          <w:sz w:val="28"/>
        </w:rPr>
        <w:t>дификация классической модели анализа пяти сил М. Портера – модель гл</w:t>
      </w:r>
      <w:r w:rsidR="009F201E">
        <w:rPr>
          <w:sz w:val="28"/>
        </w:rPr>
        <w:t>о</w:t>
      </w:r>
      <w:r w:rsidR="009F201E">
        <w:rPr>
          <w:sz w:val="28"/>
        </w:rPr>
        <w:t>бальной конкуренции, предложены методы анализа конкурентоспособности высокотехнологичного продукта</w:t>
      </w:r>
      <w:r w:rsidR="00737AC0">
        <w:rPr>
          <w:sz w:val="28"/>
        </w:rPr>
        <w:t>, проектирования конкурентной стратегии и</w:t>
      </w:r>
      <w:r w:rsidR="009F201E">
        <w:rPr>
          <w:sz w:val="28"/>
        </w:rPr>
        <w:t xml:space="preserve"> прогнозирования состояния отраслевых рынков на основе поведения инте</w:t>
      </w:r>
      <w:r w:rsidR="009F201E">
        <w:rPr>
          <w:sz w:val="28"/>
        </w:rPr>
        <w:t>л</w:t>
      </w:r>
      <w:r w:rsidR="009F201E">
        <w:rPr>
          <w:sz w:val="28"/>
        </w:rPr>
        <w:lastRenderedPageBreak/>
        <w:t>лектуальных агентов, теории игр и теории принятия решений. Среди пол</w:t>
      </w:r>
      <w:r w:rsidR="009F201E">
        <w:rPr>
          <w:sz w:val="28"/>
        </w:rPr>
        <w:t>у</w:t>
      </w:r>
      <w:r w:rsidR="009F201E">
        <w:rPr>
          <w:sz w:val="28"/>
        </w:rPr>
        <w:t xml:space="preserve">ченных в работе результатов можно выделить </w:t>
      </w:r>
      <w:proofErr w:type="gramStart"/>
      <w:r w:rsidR="009F201E">
        <w:rPr>
          <w:sz w:val="28"/>
        </w:rPr>
        <w:t>сл</w:t>
      </w:r>
      <w:r w:rsidR="009F201E">
        <w:rPr>
          <w:sz w:val="28"/>
        </w:rPr>
        <w:t>е</w:t>
      </w:r>
      <w:r w:rsidR="009F201E">
        <w:rPr>
          <w:sz w:val="28"/>
        </w:rPr>
        <w:t>дующие</w:t>
      </w:r>
      <w:proofErr w:type="gramEnd"/>
      <w:r w:rsidR="009F201E">
        <w:rPr>
          <w:sz w:val="28"/>
        </w:rPr>
        <w:t>:</w:t>
      </w:r>
    </w:p>
    <w:p w:rsidR="00737AC0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>
        <w:rPr>
          <w:sz w:val="28"/>
        </w:rPr>
        <w:t>Разработана модель глобальной конкуренции, отражающая современное состояние отраслевых рынков и соответствующая их требованиям. Модель отличается</w:t>
      </w:r>
      <w:r w:rsidR="009F201E">
        <w:rPr>
          <w:sz w:val="28"/>
        </w:rPr>
        <w:t xml:space="preserve"> </w:t>
      </w:r>
      <w:r>
        <w:rPr>
          <w:sz w:val="28"/>
        </w:rPr>
        <w:t>введением новой</w:t>
      </w:r>
      <w:r w:rsidR="009F201E">
        <w:rPr>
          <w:sz w:val="28"/>
        </w:rPr>
        <w:t xml:space="preserve"> шестой силы – </w:t>
      </w:r>
      <w:proofErr w:type="spellStart"/>
      <w:r w:rsidR="009F201E">
        <w:rPr>
          <w:sz w:val="28"/>
        </w:rPr>
        <w:t>комплементоров</w:t>
      </w:r>
      <w:proofErr w:type="spellEnd"/>
      <w:r w:rsidR="009F201E">
        <w:rPr>
          <w:sz w:val="28"/>
        </w:rPr>
        <w:t xml:space="preserve">, </w:t>
      </w:r>
      <w:proofErr w:type="spellStart"/>
      <w:r w:rsidR="009F201E">
        <w:rPr>
          <w:sz w:val="28"/>
        </w:rPr>
        <w:t>самоподо</w:t>
      </w:r>
      <w:r w:rsidR="009F201E">
        <w:rPr>
          <w:sz w:val="28"/>
        </w:rPr>
        <w:t>б</w:t>
      </w:r>
      <w:r w:rsidR="009F201E">
        <w:rPr>
          <w:sz w:val="28"/>
        </w:rPr>
        <w:t>ных</w:t>
      </w:r>
      <w:proofErr w:type="spellEnd"/>
      <w:r w:rsidR="009F201E">
        <w:rPr>
          <w:sz w:val="28"/>
        </w:rPr>
        <w:t xml:space="preserve"> </w:t>
      </w:r>
      <w:proofErr w:type="spellStart"/>
      <w:r w:rsidR="009F201E">
        <w:rPr>
          <w:sz w:val="28"/>
        </w:rPr>
        <w:t>предфрактальных</w:t>
      </w:r>
      <w:proofErr w:type="spellEnd"/>
      <w:r w:rsidR="009F201E">
        <w:rPr>
          <w:sz w:val="28"/>
        </w:rPr>
        <w:t xml:space="preserve"> иерархических рыночных подсистем, </w:t>
      </w:r>
      <w:r>
        <w:rPr>
          <w:sz w:val="28"/>
        </w:rPr>
        <w:t>а также</w:t>
      </w:r>
      <w:r w:rsidR="009F201E">
        <w:rPr>
          <w:sz w:val="28"/>
        </w:rPr>
        <w:t xml:space="preserve"> уро</w:t>
      </w:r>
      <w:r w:rsidR="009F201E">
        <w:rPr>
          <w:sz w:val="28"/>
        </w:rPr>
        <w:t>в</w:t>
      </w:r>
      <w:r w:rsidR="009F201E">
        <w:rPr>
          <w:sz w:val="28"/>
        </w:rPr>
        <w:t>ней жизненного цикла модели – научно-технического, технологического и экон</w:t>
      </w:r>
      <w:r w:rsidR="009F201E">
        <w:rPr>
          <w:sz w:val="28"/>
        </w:rPr>
        <w:t>о</w:t>
      </w:r>
      <w:r w:rsidR="009F201E">
        <w:rPr>
          <w:sz w:val="28"/>
        </w:rPr>
        <w:t>мического</w:t>
      </w:r>
      <w:r>
        <w:rPr>
          <w:sz w:val="28"/>
        </w:rPr>
        <w:t xml:space="preserve">. </w:t>
      </w:r>
    </w:p>
    <w:p w:rsidR="009F201E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>
        <w:rPr>
          <w:sz w:val="28"/>
        </w:rPr>
        <w:t>Разработаны математические методы</w:t>
      </w:r>
      <w:r w:rsidR="0040418E">
        <w:rPr>
          <w:sz w:val="28"/>
        </w:rPr>
        <w:t>, определяющие поведение интелле</w:t>
      </w:r>
      <w:r w:rsidR="0040418E">
        <w:rPr>
          <w:sz w:val="28"/>
        </w:rPr>
        <w:t>к</w:t>
      </w:r>
      <w:r w:rsidR="0040418E">
        <w:rPr>
          <w:sz w:val="28"/>
        </w:rPr>
        <w:t>туальных агентов, а также методы</w:t>
      </w:r>
      <w:r>
        <w:rPr>
          <w:sz w:val="28"/>
        </w:rPr>
        <w:t xml:space="preserve"> </w:t>
      </w:r>
      <w:r w:rsidRPr="009D3D23">
        <w:rPr>
          <w:sz w:val="28"/>
        </w:rPr>
        <w:t xml:space="preserve">количественной </w:t>
      </w:r>
      <w:proofErr w:type="gramStart"/>
      <w:r w:rsidRPr="009D3D23">
        <w:rPr>
          <w:sz w:val="28"/>
        </w:rPr>
        <w:t>оценки показателей конкурентоспособности производителей высокотехнол</w:t>
      </w:r>
      <w:r w:rsidRPr="009D3D23">
        <w:rPr>
          <w:sz w:val="28"/>
        </w:rPr>
        <w:t>о</w:t>
      </w:r>
      <w:r w:rsidRPr="009D3D23">
        <w:rPr>
          <w:sz w:val="28"/>
        </w:rPr>
        <w:t>гичной продукции</w:t>
      </w:r>
      <w:proofErr w:type="gramEnd"/>
      <w:r>
        <w:rPr>
          <w:sz w:val="28"/>
        </w:rPr>
        <w:t>.</w:t>
      </w:r>
    </w:p>
    <w:p w:rsidR="00737AC0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>
        <w:rPr>
          <w:sz w:val="28"/>
        </w:rPr>
        <w:t xml:space="preserve">Разработан программно-аппаратный комплекс </w:t>
      </w:r>
      <w:proofErr w:type="spellStart"/>
      <w:r>
        <w:rPr>
          <w:sz w:val="28"/>
        </w:rPr>
        <w:t>Competiton</w:t>
      </w:r>
      <w:proofErr w:type="spellEnd"/>
      <w:r>
        <w:rPr>
          <w:sz w:val="28"/>
        </w:rPr>
        <w:t xml:space="preserve"> на основе мод</w:t>
      </w:r>
      <w:r>
        <w:rPr>
          <w:sz w:val="28"/>
        </w:rPr>
        <w:t>е</w:t>
      </w:r>
      <w:r>
        <w:rPr>
          <w:sz w:val="28"/>
        </w:rPr>
        <w:t>ли глобальной конкуренции, состоящий из системы поддержки принятия решений и модуля автоматизированного сбора данных. Разработаны алг</w:t>
      </w:r>
      <w:r>
        <w:rPr>
          <w:sz w:val="28"/>
        </w:rPr>
        <w:t>о</w:t>
      </w:r>
      <w:r>
        <w:rPr>
          <w:sz w:val="28"/>
        </w:rPr>
        <w:t xml:space="preserve">ритмы и </w:t>
      </w:r>
      <w:proofErr w:type="gramStart"/>
      <w:r>
        <w:rPr>
          <w:sz w:val="28"/>
        </w:rPr>
        <w:t>специальное</w:t>
      </w:r>
      <w:proofErr w:type="gramEnd"/>
      <w:r>
        <w:rPr>
          <w:sz w:val="28"/>
        </w:rPr>
        <w:t xml:space="preserve"> API для эффективного сбора и анализа данных (в том числе в фоновом режиме).</w:t>
      </w:r>
    </w:p>
    <w:p w:rsidR="00737AC0" w:rsidRPr="009F201E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>
        <w:rPr>
          <w:sz w:val="28"/>
        </w:rPr>
        <w:t xml:space="preserve">В результате работы системы </w:t>
      </w:r>
      <w:proofErr w:type="spellStart"/>
      <w:r>
        <w:rPr>
          <w:sz w:val="28"/>
        </w:rPr>
        <w:t>Competition</w:t>
      </w:r>
      <w:proofErr w:type="spellEnd"/>
      <w:r>
        <w:rPr>
          <w:sz w:val="28"/>
        </w:rPr>
        <w:t xml:space="preserve"> получены рекомендации по п</w:t>
      </w:r>
      <w:r>
        <w:rPr>
          <w:sz w:val="28"/>
        </w:rPr>
        <w:t>о</w:t>
      </w:r>
      <w:r>
        <w:rPr>
          <w:sz w:val="28"/>
        </w:rPr>
        <w:t>вышению конкурентоспособности программного продукта путем внедр</w:t>
      </w:r>
      <w:r>
        <w:rPr>
          <w:sz w:val="28"/>
        </w:rPr>
        <w:t>е</w:t>
      </w:r>
      <w:r>
        <w:rPr>
          <w:sz w:val="28"/>
        </w:rPr>
        <w:t>ния в его состав модуля сбора и анализа показаний датчиков первичной информации с помощью технологии биологической обратной связи – н</w:t>
      </w:r>
      <w:r>
        <w:rPr>
          <w:sz w:val="28"/>
        </w:rPr>
        <w:t>о</w:t>
      </w:r>
      <w:r>
        <w:rPr>
          <w:sz w:val="28"/>
        </w:rPr>
        <w:t>симых устройств микроэлектроники</w:t>
      </w:r>
      <w:r w:rsidR="00C03082">
        <w:rPr>
          <w:sz w:val="28"/>
        </w:rPr>
        <w:t xml:space="preserve">, выступающих в качестве </w:t>
      </w:r>
      <w:proofErr w:type="spellStart"/>
      <w:proofErr w:type="gramStart"/>
      <w:r w:rsidR="00C03082">
        <w:rPr>
          <w:sz w:val="28"/>
        </w:rPr>
        <w:t>интернет-вещей</w:t>
      </w:r>
      <w:proofErr w:type="spellEnd"/>
      <w:proofErr w:type="gramEnd"/>
      <w:r w:rsidR="00BA2696">
        <w:rPr>
          <w:sz w:val="28"/>
        </w:rPr>
        <w:t>.</w:t>
      </w:r>
      <w:r>
        <w:rPr>
          <w:sz w:val="28"/>
        </w:rPr>
        <w:t xml:space="preserve"> </w:t>
      </w:r>
      <w:r w:rsidR="00BA2696">
        <w:rPr>
          <w:sz w:val="28"/>
        </w:rPr>
        <w:t>Данный модуль положен в основу</w:t>
      </w:r>
      <w:r>
        <w:rPr>
          <w:sz w:val="28"/>
        </w:rPr>
        <w:t xml:space="preserve"> медицинск</w:t>
      </w:r>
      <w:r w:rsidR="00BA2696">
        <w:rPr>
          <w:sz w:val="28"/>
        </w:rPr>
        <w:t>ой</w:t>
      </w:r>
      <w:r>
        <w:rPr>
          <w:sz w:val="28"/>
        </w:rPr>
        <w:t xml:space="preserve"> аналитическ</w:t>
      </w:r>
      <w:r w:rsidR="00BA2696">
        <w:rPr>
          <w:sz w:val="28"/>
        </w:rPr>
        <w:t>ой</w:t>
      </w:r>
      <w:r>
        <w:rPr>
          <w:sz w:val="28"/>
        </w:rPr>
        <w:t xml:space="preserve"> и</w:t>
      </w:r>
      <w:r>
        <w:rPr>
          <w:sz w:val="28"/>
        </w:rPr>
        <w:t>н</w:t>
      </w:r>
      <w:r>
        <w:rPr>
          <w:sz w:val="28"/>
        </w:rPr>
        <w:t>формационн</w:t>
      </w:r>
      <w:r w:rsidR="00BA2696">
        <w:rPr>
          <w:sz w:val="28"/>
        </w:rPr>
        <w:t>ой</w:t>
      </w:r>
      <w:r>
        <w:rPr>
          <w:sz w:val="28"/>
        </w:rPr>
        <w:t xml:space="preserve"> систем</w:t>
      </w:r>
      <w:r w:rsidR="00BA2696">
        <w:rPr>
          <w:sz w:val="28"/>
        </w:rPr>
        <w:t>ы</w:t>
      </w:r>
      <w:r>
        <w:rPr>
          <w:sz w:val="28"/>
        </w:rPr>
        <w:t xml:space="preserve"> </w:t>
      </w:r>
      <w:proofErr w:type="spellStart"/>
      <w:r>
        <w:rPr>
          <w:sz w:val="28"/>
        </w:rPr>
        <w:t>Цифр</w:t>
      </w:r>
      <w:r>
        <w:rPr>
          <w:sz w:val="28"/>
        </w:rPr>
        <w:t>о</w:t>
      </w:r>
      <w:r>
        <w:rPr>
          <w:sz w:val="28"/>
        </w:rPr>
        <w:t>Мед</w:t>
      </w:r>
      <w:proofErr w:type="spellEnd"/>
      <w:r w:rsidR="00BA2696">
        <w:rPr>
          <w:sz w:val="28"/>
        </w:rPr>
        <w:t>.</w:t>
      </w:r>
    </w:p>
    <w:p w:rsidR="004C461A" w:rsidRPr="00D54D66" w:rsidRDefault="0052603F" w:rsidP="00932F68">
      <w:pPr>
        <w:pStyle w:val="af6"/>
        <w:ind w:firstLine="567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>
        <w:rPr>
          <w:bCs/>
          <w:sz w:val="28"/>
        </w:rPr>
        <w:t>диссертационной работы состоит в том, что полученные результаты позволяют эффективно решать прикладные задачи, связанные с принятием решений при анализе системы конкуренции в аэр</w:t>
      </w:r>
      <w:r>
        <w:rPr>
          <w:bCs/>
          <w:sz w:val="28"/>
        </w:rPr>
        <w:t>о</w:t>
      </w:r>
      <w:r>
        <w:rPr>
          <w:bCs/>
          <w:sz w:val="28"/>
        </w:rPr>
        <w:t>космической отрасли</w:t>
      </w:r>
      <w:r w:rsidRPr="0052603F">
        <w:rPr>
          <w:sz w:val="28"/>
        </w:rPr>
        <w:t>.</w:t>
      </w:r>
      <w:r>
        <w:rPr>
          <w:color w:val="FF0000"/>
          <w:sz w:val="28"/>
        </w:rPr>
        <w:t xml:space="preserve"> </w:t>
      </w:r>
      <w:r w:rsidR="00125D1C" w:rsidRPr="00125D1C">
        <w:rPr>
          <w:sz w:val="28"/>
        </w:rPr>
        <w:t>Разработанное программное обеспечение использов</w:t>
      </w:r>
      <w:r w:rsidR="00125D1C" w:rsidRPr="00125D1C">
        <w:rPr>
          <w:sz w:val="28"/>
        </w:rPr>
        <w:t>а</w:t>
      </w:r>
      <w:r w:rsidR="00125D1C" w:rsidRPr="00125D1C">
        <w:rPr>
          <w:sz w:val="28"/>
        </w:rPr>
        <w:t>лось при стратегическом планировании на действующих предприятиях аэр</w:t>
      </w:r>
      <w:r w:rsidR="00125D1C" w:rsidRPr="00125D1C">
        <w:rPr>
          <w:sz w:val="28"/>
        </w:rPr>
        <w:t>о</w:t>
      </w:r>
      <w:r w:rsidR="00125D1C" w:rsidRPr="00125D1C">
        <w:rPr>
          <w:sz w:val="28"/>
        </w:rPr>
        <w:t>космической промышленности и показало свою эффекти</w:t>
      </w:r>
      <w:r w:rsidR="00125D1C" w:rsidRPr="00125D1C">
        <w:rPr>
          <w:sz w:val="28"/>
        </w:rPr>
        <w:t>в</w:t>
      </w:r>
      <w:r w:rsidR="00125D1C" w:rsidRPr="00125D1C">
        <w:rPr>
          <w:sz w:val="28"/>
        </w:rPr>
        <w:t>ность.</w:t>
      </w:r>
    </w:p>
    <w:p w:rsidR="00D0511A" w:rsidRDefault="002E191D" w:rsidP="00932F68">
      <w:pPr>
        <w:pStyle w:val="af6"/>
        <w:ind w:firstLine="567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>
        <w:rPr>
          <w:sz w:val="28"/>
        </w:rPr>
        <w:t>В ди</w:t>
      </w:r>
      <w:r w:rsidR="00D0511A">
        <w:rPr>
          <w:sz w:val="28"/>
        </w:rPr>
        <w:t>с</w:t>
      </w:r>
      <w:r w:rsidR="00D0511A">
        <w:rPr>
          <w:sz w:val="28"/>
        </w:rPr>
        <w:t>сертации исследованы сложные экономические и технические системы с и</w:t>
      </w:r>
      <w:r w:rsidR="00D0511A">
        <w:rPr>
          <w:sz w:val="28"/>
        </w:rPr>
        <w:t>с</w:t>
      </w:r>
      <w:r w:rsidR="00D0511A">
        <w:rPr>
          <w:sz w:val="28"/>
        </w:rPr>
        <w:t xml:space="preserve">пользованием методов системного анализа, проведены </w:t>
      </w:r>
      <w:r w:rsidR="00FC53A8">
        <w:rPr>
          <w:sz w:val="28"/>
        </w:rPr>
        <w:t>исследования, соо</w:t>
      </w:r>
      <w:r w:rsidR="00FC53A8">
        <w:rPr>
          <w:sz w:val="28"/>
        </w:rPr>
        <w:t>т</w:t>
      </w:r>
      <w:r w:rsidR="00FC53A8">
        <w:rPr>
          <w:sz w:val="28"/>
        </w:rPr>
        <w:t>ветствующие 1, 2, 4, 5, 10, 11, 12, 13 пунктам специальности 05.13.01.</w:t>
      </w:r>
    </w:p>
    <w:p w:rsidR="004C461A" w:rsidRDefault="002E191D" w:rsidP="00932F68">
      <w:pPr>
        <w:pStyle w:val="af6"/>
        <w:ind w:firstLine="567"/>
        <w:jc w:val="both"/>
        <w:rPr>
          <w:sz w:val="28"/>
        </w:rPr>
      </w:pPr>
      <w:r w:rsidRPr="00D54D66">
        <w:rPr>
          <w:b/>
          <w:bCs/>
          <w:sz w:val="28"/>
        </w:rPr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</w:t>
      </w:r>
      <w:r w:rsidR="00327BCE">
        <w:rPr>
          <w:sz w:val="28"/>
        </w:rPr>
        <w:t>а</w:t>
      </w:r>
      <w:r w:rsidR="00327BCE">
        <w:rPr>
          <w:sz w:val="28"/>
        </w:rPr>
        <w:t>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</w:p>
    <w:p w:rsidR="007054A1" w:rsidRPr="00FB3DA3" w:rsidRDefault="007054A1" w:rsidP="00932F68">
      <w:pPr>
        <w:pStyle w:val="af6"/>
        <w:ind w:firstLine="567"/>
        <w:jc w:val="both"/>
        <w:rPr>
          <w:sz w:val="28"/>
        </w:rPr>
      </w:pPr>
      <w:proofErr w:type="gramStart"/>
      <w:r>
        <w:rPr>
          <w:sz w:val="28"/>
        </w:rPr>
        <w:t xml:space="preserve">Материалы диссертации представлялись на ряде конференций: 11-ой Международной конференции «АВИАЦИЯ И КОСМОНАВТИКА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>
          <w:rPr>
            <w:sz w:val="28"/>
          </w:rPr>
          <w:t>2012 г</w:t>
        </w:r>
      </w:smartTag>
      <w:r>
        <w:rPr>
          <w:sz w:val="28"/>
        </w:rPr>
        <w:t>.), XVIII Международной конфере</w:t>
      </w:r>
      <w:r>
        <w:rPr>
          <w:sz w:val="28"/>
        </w:rPr>
        <w:t>н</w:t>
      </w:r>
      <w:r>
        <w:rPr>
          <w:sz w:val="28"/>
        </w:rPr>
        <w:t xml:space="preserve">ции по </w:t>
      </w:r>
      <w:r>
        <w:rPr>
          <w:sz w:val="28"/>
        </w:rPr>
        <w:lastRenderedPageBreak/>
        <w:t>вычислительной механике и современным прикладным программным сист</w:t>
      </w:r>
      <w:r>
        <w:rPr>
          <w:sz w:val="28"/>
        </w:rPr>
        <w:t>е</w:t>
      </w:r>
      <w:r>
        <w:rPr>
          <w:sz w:val="28"/>
        </w:rPr>
        <w:t xml:space="preserve">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>
          <w:rPr>
            <w:sz w:val="28"/>
          </w:rPr>
          <w:t>2013 г</w:t>
        </w:r>
      </w:smartTag>
      <w:r>
        <w:rPr>
          <w:sz w:val="28"/>
        </w:rPr>
        <w:t>.</w:t>
      </w:r>
      <w:r w:rsidRPr="007054A1">
        <w:rPr>
          <w:sz w:val="28"/>
        </w:rPr>
        <w:t>)</w:t>
      </w:r>
      <w:r>
        <w:rPr>
          <w:sz w:val="28"/>
        </w:rPr>
        <w:t>, 13-ой Международной конф</w:t>
      </w:r>
      <w:r>
        <w:rPr>
          <w:sz w:val="28"/>
        </w:rPr>
        <w:t>е</w:t>
      </w:r>
      <w:r>
        <w:rPr>
          <w:sz w:val="28"/>
        </w:rPr>
        <w:t xml:space="preserve">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Pr="007054A1">
        <w:rPr>
          <w:sz w:val="28"/>
        </w:rPr>
        <w:t>– 2013)</w:t>
      </w:r>
      <w:r>
        <w:rPr>
          <w:sz w:val="28"/>
        </w:rPr>
        <w:t>»</w:t>
      </w:r>
      <w:r w:rsidR="00475135" w:rsidRPr="00475135">
        <w:rPr>
          <w:sz w:val="28"/>
        </w:rPr>
        <w:t xml:space="preserve"> (Россия, Мос</w:t>
      </w:r>
      <w:r w:rsidR="00475135" w:rsidRPr="00475135">
        <w:rPr>
          <w:sz w:val="28"/>
        </w:rPr>
        <w:t>к</w:t>
      </w:r>
      <w:r w:rsidR="00475135" w:rsidRPr="00475135">
        <w:rPr>
          <w:sz w:val="28"/>
        </w:rPr>
        <w:t xml:space="preserve">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75135">
          <w:rPr>
            <w:sz w:val="28"/>
          </w:rPr>
          <w:t>2013</w:t>
        </w:r>
        <w:proofErr w:type="gramEnd"/>
        <w:r w:rsidR="00475135" w:rsidRPr="00475135">
          <w:rPr>
            <w:sz w:val="28"/>
          </w:rPr>
          <w:t xml:space="preserve"> </w:t>
        </w:r>
        <w:proofErr w:type="gramStart"/>
        <w:r w:rsidR="00475135" w:rsidRPr="00475135">
          <w:rPr>
            <w:sz w:val="28"/>
          </w:rPr>
          <w:t>г</w:t>
        </w:r>
      </w:smartTag>
      <w:r w:rsidR="00475135" w:rsidRPr="00475135">
        <w:rPr>
          <w:sz w:val="28"/>
        </w:rPr>
        <w:t>.</w:t>
      </w:r>
      <w:r w:rsidR="00475135">
        <w:rPr>
          <w:sz w:val="28"/>
        </w:rPr>
        <w:t xml:space="preserve">), </w:t>
      </w:r>
      <w:r w:rsidR="00D4714C">
        <w:rPr>
          <w:sz w:val="28"/>
          <w:lang w:val="en-US"/>
        </w:rPr>
        <w:t>X</w:t>
      </w:r>
      <w:r w:rsidR="00D4714C" w:rsidRPr="00D4714C">
        <w:rPr>
          <w:sz w:val="28"/>
        </w:rPr>
        <w:t xml:space="preserve"> Межд</w:t>
      </w:r>
      <w:r w:rsidR="00D4714C" w:rsidRPr="00D4714C">
        <w:rPr>
          <w:sz w:val="28"/>
        </w:rPr>
        <w:t>у</w:t>
      </w:r>
      <w:r w:rsidR="00D4714C" w:rsidRPr="00D4714C">
        <w:rPr>
          <w:sz w:val="28"/>
        </w:rPr>
        <w:t>народной конференции по неравновесным процессам в соплах и струях</w:t>
      </w:r>
      <w:r w:rsidRPr="007054A1">
        <w:rPr>
          <w:sz w:val="28"/>
        </w:rPr>
        <w:t xml:space="preserve"> </w:t>
      </w:r>
      <w:r w:rsidR="00D4714C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.), 14-ой М</w:t>
      </w:r>
      <w:r w:rsidR="00D4714C">
        <w:rPr>
          <w:sz w:val="28"/>
        </w:rPr>
        <w:t>е</w:t>
      </w:r>
      <w:r w:rsidR="00D4714C">
        <w:rPr>
          <w:sz w:val="28"/>
        </w:rPr>
        <w:t xml:space="preserve"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4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1</w:t>
      </w:r>
      <w:r w:rsidR="00D4714C">
        <w:rPr>
          <w:sz w:val="28"/>
        </w:rPr>
        <w:t>4</w:t>
      </w:r>
      <w:r w:rsidR="00D4714C" w:rsidRPr="00475135">
        <w:rPr>
          <w:sz w:val="28"/>
        </w:rPr>
        <w:t>-1</w:t>
      </w:r>
      <w:r w:rsidR="00D4714C">
        <w:rPr>
          <w:sz w:val="28"/>
        </w:rPr>
        <w:t>6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4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4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), шестн</w:t>
      </w:r>
      <w:r w:rsidR="00D4714C">
        <w:rPr>
          <w:sz w:val="28"/>
        </w:rPr>
        <w:t>а</w:t>
      </w:r>
      <w:r w:rsidR="00D4714C">
        <w:rPr>
          <w:sz w:val="28"/>
        </w:rPr>
        <w:t>дцатом всероссийском симпозиуме «Стр</w:t>
      </w:r>
      <w:r w:rsidR="00D4714C">
        <w:rPr>
          <w:sz w:val="28"/>
        </w:rPr>
        <w:t>а</w:t>
      </w:r>
      <w:r w:rsidR="00D4714C">
        <w:rPr>
          <w:sz w:val="28"/>
        </w:rPr>
        <w:t xml:space="preserve">тегическое планирование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XIX Международной конференции по</w:t>
      </w:r>
      <w:proofErr w:type="gramEnd"/>
      <w:r w:rsidR="00D4714C">
        <w:rPr>
          <w:sz w:val="28"/>
        </w:rPr>
        <w:t xml:space="preserve"> </w:t>
      </w:r>
      <w:proofErr w:type="gramStart"/>
      <w:r w:rsidR="00D4714C">
        <w:rPr>
          <w:sz w:val="28"/>
        </w:rPr>
        <w:t>вычислительной механике и современным прикладным пр</w:t>
      </w:r>
      <w:r w:rsidR="00D4714C">
        <w:rPr>
          <w:sz w:val="28"/>
        </w:rPr>
        <w:t>о</w:t>
      </w:r>
      <w:r w:rsidR="00D4714C">
        <w:rPr>
          <w:sz w:val="28"/>
        </w:rPr>
        <w:t xml:space="preserve">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молодежной конф</w:t>
      </w:r>
      <w:r w:rsidR="00D4714C">
        <w:rPr>
          <w:sz w:val="28"/>
        </w:rPr>
        <w:t>е</w:t>
      </w:r>
      <w:r w:rsidR="00D4714C">
        <w:rPr>
          <w:sz w:val="28"/>
        </w:rPr>
        <w:t>ренции «Новые материалы и технологии в ракетно-космической и авиацио</w:t>
      </w:r>
      <w:r w:rsidR="00D4714C">
        <w:rPr>
          <w:sz w:val="28"/>
        </w:rPr>
        <w:t>н</w:t>
      </w:r>
      <w:r w:rsidR="00D4714C">
        <w:rPr>
          <w:sz w:val="28"/>
        </w:rPr>
        <w:t xml:space="preserve">ной технике» (Россия, Московская обл., Королев, 24-26 июня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 xml:space="preserve">.),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5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</w:t>
      </w:r>
      <w:r w:rsidR="00D4714C">
        <w:rPr>
          <w:sz w:val="28"/>
        </w:rPr>
        <w:t>26-28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5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5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</w:t>
      </w:r>
      <w:r w:rsidR="00FB3DA3">
        <w:rPr>
          <w:sz w:val="28"/>
        </w:rPr>
        <w:t>, XLII М</w:t>
      </w:r>
      <w:r w:rsidR="00FB3DA3">
        <w:rPr>
          <w:sz w:val="28"/>
        </w:rPr>
        <w:t>е</w:t>
      </w:r>
      <w:r w:rsidR="00FB3DA3">
        <w:rPr>
          <w:sz w:val="28"/>
        </w:rPr>
        <w:t>ждународной молодежной</w:t>
      </w:r>
      <w:proofErr w:type="gramEnd"/>
      <w:r w:rsidR="00FB3DA3">
        <w:rPr>
          <w:sz w:val="28"/>
        </w:rPr>
        <w:t xml:space="preserve"> </w:t>
      </w:r>
      <w:proofErr w:type="gramStart"/>
      <w:r w:rsidR="00FB3DA3">
        <w:rPr>
          <w:sz w:val="28"/>
        </w:rPr>
        <w:t>научной конференции «</w:t>
      </w:r>
      <w:proofErr w:type="spellStart"/>
      <w:r w:rsidR="00FB3DA3">
        <w:rPr>
          <w:sz w:val="28"/>
        </w:rPr>
        <w:t>Гагаринские</w:t>
      </w:r>
      <w:proofErr w:type="spellEnd"/>
      <w:r w:rsidR="00FB3DA3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450C7C" w:rsidRPr="002E741D">
        <w:rPr>
          <w:sz w:val="28"/>
          <w:szCs w:val="28"/>
        </w:rPr>
        <w:t>XI Международной конференции по неравновесным процессам в соплах и струях (</w:t>
      </w:r>
      <w:r w:rsidR="00450C7C">
        <w:rPr>
          <w:sz w:val="28"/>
          <w:szCs w:val="28"/>
        </w:rPr>
        <w:t>Россия, Алу</w:t>
      </w:r>
      <w:r w:rsidR="00450C7C">
        <w:rPr>
          <w:sz w:val="28"/>
          <w:szCs w:val="28"/>
        </w:rPr>
        <w:t>ш</w:t>
      </w:r>
      <w:r w:rsidR="00450C7C">
        <w:rPr>
          <w:sz w:val="28"/>
          <w:szCs w:val="28"/>
        </w:rPr>
        <w:t>та, 25-31 мая 2016 г.)</w:t>
      </w:r>
      <w:r w:rsidR="008A6BDA">
        <w:rPr>
          <w:sz w:val="28"/>
        </w:rPr>
        <w:t xml:space="preserve">, </w:t>
      </w:r>
      <w:r w:rsidR="00FB3DA3">
        <w:rPr>
          <w:sz w:val="28"/>
          <w:lang w:val="en-US"/>
        </w:rPr>
        <w:t>III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>ктической конфере</w:t>
      </w:r>
      <w:r w:rsidR="00FB3DA3">
        <w:rPr>
          <w:sz w:val="28"/>
        </w:rPr>
        <w:t>н</w:t>
      </w:r>
      <w:r w:rsidR="00FB3DA3">
        <w:rPr>
          <w:sz w:val="28"/>
        </w:rPr>
        <w:t>ции «АКУТАЛЬНЫЕ</w:t>
      </w:r>
      <w:proofErr w:type="gramEnd"/>
      <w:r w:rsidR="00FB3DA3">
        <w:rPr>
          <w:sz w:val="28"/>
        </w:rPr>
        <w:t xml:space="preserve"> ВОПРОСЫ НАУЧНЫХ ИССЛЕДОВАНИЙ» (Россия, Ив</w:t>
      </w:r>
      <w:r w:rsidR="00FB3DA3">
        <w:rPr>
          <w:sz w:val="28"/>
        </w:rPr>
        <w:t>а</w:t>
      </w:r>
      <w:r w:rsidR="00FB3DA3">
        <w:rPr>
          <w:sz w:val="28"/>
        </w:rPr>
        <w:t>ново, 15 июня</w:t>
      </w:r>
      <w:r w:rsidR="00A208CF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D4714C" w:rsidRDefault="0023035B" w:rsidP="00932F68">
      <w:pPr>
        <w:pStyle w:val="af6"/>
        <w:ind w:firstLine="567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</w:t>
      </w:r>
      <w:r w:rsidR="00D4714C">
        <w:rPr>
          <w:sz w:val="28"/>
        </w:rPr>
        <w:t>о</w:t>
      </w:r>
      <w:r w:rsidR="00D4714C">
        <w:rPr>
          <w:sz w:val="28"/>
        </w:rPr>
        <w:t>минации «Экономика и менеджмент в аэрокосмической сфере» в рамках ко</w:t>
      </w:r>
      <w:r w:rsidR="00D4714C">
        <w:rPr>
          <w:sz w:val="28"/>
        </w:rPr>
        <w:t>н</w:t>
      </w:r>
      <w:r w:rsidR="00D4714C">
        <w:rPr>
          <w:sz w:val="28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грамотой пр</w:t>
      </w:r>
      <w:r w:rsidR="00A208CF">
        <w:rPr>
          <w:sz w:val="28"/>
        </w:rPr>
        <w:t>и</w:t>
      </w:r>
      <w:r w:rsidR="00A208CF">
        <w:rPr>
          <w:sz w:val="28"/>
        </w:rPr>
        <w:t>зеру Всероссийского конкурса студенческой молодежи «Личность. Творчес</w:t>
      </w:r>
      <w:r w:rsidR="00A208CF">
        <w:rPr>
          <w:sz w:val="28"/>
        </w:rPr>
        <w:t>т</w:t>
      </w:r>
      <w:r w:rsidR="00A208CF">
        <w:rPr>
          <w:sz w:val="28"/>
        </w:rPr>
        <w:t>во. Профе</w:t>
      </w:r>
      <w:r w:rsidR="00A208CF">
        <w:rPr>
          <w:sz w:val="28"/>
        </w:rPr>
        <w:t>с</w:t>
      </w:r>
      <w:r w:rsidR="00A208CF">
        <w:rPr>
          <w:sz w:val="28"/>
        </w:rPr>
        <w:t xml:space="preserve">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3035B" w:rsidRDefault="0023035B" w:rsidP="00932F68">
      <w:pPr>
        <w:pStyle w:val="af6"/>
        <w:ind w:firstLine="567"/>
        <w:jc w:val="both"/>
        <w:rPr>
          <w:sz w:val="28"/>
        </w:rPr>
      </w:pPr>
      <w:r>
        <w:rPr>
          <w:sz w:val="28"/>
        </w:rPr>
        <w:t>Результаты работы внедрены в ООО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 (в рамках НИР МАИ «Разработка конкурентной стр</w:t>
      </w:r>
      <w:r>
        <w:rPr>
          <w:sz w:val="28"/>
        </w:rPr>
        <w:t>а</w:t>
      </w:r>
      <w:r>
        <w:rPr>
          <w:sz w:val="28"/>
        </w:rPr>
        <w:t>тегии компан</w:t>
      </w:r>
      <w:proofErr w:type="gramStart"/>
      <w:r>
        <w:rPr>
          <w:sz w:val="28"/>
        </w:rPr>
        <w:t>ии ООО</w:t>
      </w:r>
      <w:proofErr w:type="gramEnd"/>
      <w:r>
        <w:rPr>
          <w:sz w:val="28"/>
        </w:rPr>
        <w:t xml:space="preserve">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»).</w:t>
      </w:r>
    </w:p>
    <w:p w:rsidR="002E191D" w:rsidRPr="00DC4969" w:rsidRDefault="004C461A" w:rsidP="00932F68">
      <w:pPr>
        <w:pStyle w:val="af6"/>
        <w:ind w:firstLine="567"/>
        <w:jc w:val="both"/>
        <w:rPr>
          <w:bCs/>
          <w:sz w:val="28"/>
        </w:rPr>
      </w:pPr>
      <w:r w:rsidRPr="00D54D66">
        <w:rPr>
          <w:b/>
          <w:bCs/>
          <w:sz w:val="28"/>
        </w:rPr>
        <w:lastRenderedPageBreak/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статьях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17–21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</w:t>
      </w:r>
      <w:r w:rsidR="00DC4969">
        <w:rPr>
          <w:sz w:val="28"/>
        </w:rPr>
        <w:t>е</w:t>
      </w:r>
      <w:r w:rsidR="00DC4969">
        <w:rPr>
          <w:sz w:val="28"/>
        </w:rPr>
        <w:t>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DC4969">
        <w:rPr>
          <w:sz w:val="28"/>
        </w:rPr>
        <w:t>], а также в акте о внедрении [2</w:t>
      </w:r>
      <w:r w:rsidR="00EC3D5D">
        <w:rPr>
          <w:sz w:val="28"/>
        </w:rPr>
        <w:t>2</w:t>
      </w:r>
      <w:r w:rsidR="00DC4969">
        <w:rPr>
          <w:sz w:val="28"/>
        </w:rPr>
        <w:t>] и свидетельствах о регистр</w:t>
      </w:r>
      <w:r w:rsidR="00DC4969">
        <w:rPr>
          <w:sz w:val="28"/>
        </w:rPr>
        <w:t>а</w:t>
      </w:r>
      <w:r w:rsidR="00DC4969">
        <w:rPr>
          <w:sz w:val="28"/>
        </w:rPr>
        <w:t>ции объектов и</w:t>
      </w:r>
      <w:r w:rsidR="00DC4969">
        <w:rPr>
          <w:sz w:val="28"/>
        </w:rPr>
        <w:t>н</w:t>
      </w:r>
      <w:r w:rsidR="00DC4969">
        <w:rPr>
          <w:sz w:val="28"/>
        </w:rPr>
        <w:t>теллектуальной собственности [2</w:t>
      </w:r>
      <w:r w:rsidR="00EC3D5D">
        <w:rPr>
          <w:sz w:val="28"/>
        </w:rPr>
        <w:t>3</w:t>
      </w:r>
      <w:r w:rsidR="00DC4969" w:rsidRPr="00DC4969">
        <w:rPr>
          <w:sz w:val="28"/>
        </w:rPr>
        <w:t>–2</w:t>
      </w:r>
      <w:r w:rsidR="00EC3D5D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AF6FF4">
      <w:pPr>
        <w:pStyle w:val="af6"/>
        <w:ind w:firstLine="567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932F68">
        <w:rPr>
          <w:sz w:val="28"/>
        </w:rPr>
        <w:t>Диссертация содержит вв</w:t>
      </w:r>
      <w:r w:rsidR="00932F68">
        <w:rPr>
          <w:sz w:val="28"/>
        </w:rPr>
        <w:t>е</w:t>
      </w:r>
      <w:r w:rsidR="00932F68">
        <w:rPr>
          <w:sz w:val="28"/>
        </w:rPr>
        <w:t>дение, три главы, заключение и список используемой литературы. Работа с</w:t>
      </w:r>
      <w:r w:rsidR="00932F68">
        <w:rPr>
          <w:sz w:val="28"/>
        </w:rPr>
        <w:t>о</w:t>
      </w:r>
      <w:r w:rsidR="00932F68">
        <w:rPr>
          <w:sz w:val="28"/>
        </w:rPr>
        <w:t xml:space="preserve">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AF6FF4">
      <w:pPr>
        <w:pStyle w:val="af6"/>
        <w:ind w:firstLine="567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выбранной автором темы диссе</w:t>
      </w:r>
      <w:r w:rsidR="00AF6FF4">
        <w:rPr>
          <w:bCs/>
          <w:sz w:val="28"/>
        </w:rPr>
        <w:t>р</w:t>
      </w:r>
      <w:r w:rsidR="00AF6FF4">
        <w:rPr>
          <w:bCs/>
          <w:sz w:val="28"/>
        </w:rPr>
        <w:t>тации, сформирована цель и задачи исследования, описана структура работы, перечислены получе</w:t>
      </w:r>
      <w:r w:rsidR="00AF6FF4">
        <w:rPr>
          <w:bCs/>
          <w:sz w:val="28"/>
        </w:rPr>
        <w:t>н</w:t>
      </w:r>
      <w:r w:rsidR="00AF6FF4">
        <w:rPr>
          <w:bCs/>
          <w:sz w:val="28"/>
        </w:rPr>
        <w:t>ные в диссертации новые результаты.</w:t>
      </w:r>
    </w:p>
    <w:p w:rsidR="000B0B72" w:rsidRDefault="00D54D66" w:rsidP="00AF6FF4">
      <w:pPr>
        <w:pStyle w:val="af6"/>
        <w:ind w:firstLine="567"/>
        <w:jc w:val="both"/>
        <w:rPr>
          <w:bCs/>
          <w:sz w:val="28"/>
        </w:rPr>
      </w:pPr>
      <w:r w:rsidRPr="00D54D66">
        <w:rPr>
          <w:b/>
          <w:bCs/>
          <w:sz w:val="28"/>
        </w:rPr>
        <w:t>В первой главе</w:t>
      </w:r>
      <w:r w:rsidR="000B0B72">
        <w:rPr>
          <w:b/>
          <w:bCs/>
          <w:sz w:val="28"/>
        </w:rPr>
        <w:t xml:space="preserve"> </w:t>
      </w:r>
      <w:r w:rsidR="000B0B72">
        <w:rPr>
          <w:bCs/>
          <w:sz w:val="28"/>
        </w:rPr>
        <w:t>проводится исследование системы конкуренции в сект</w:t>
      </w:r>
      <w:r w:rsidR="000B0B72">
        <w:rPr>
          <w:bCs/>
          <w:sz w:val="28"/>
        </w:rPr>
        <w:t>о</w:t>
      </w:r>
      <w:r w:rsidR="000B0B72">
        <w:rPr>
          <w:bCs/>
          <w:sz w:val="28"/>
        </w:rPr>
        <w:t xml:space="preserve">ре высоких технологий. В рамках исследования рассматриваются методы </w:t>
      </w:r>
      <w:r w:rsidR="00850119">
        <w:rPr>
          <w:bCs/>
          <w:sz w:val="28"/>
        </w:rPr>
        <w:t xml:space="preserve">системного и </w:t>
      </w:r>
      <w:r w:rsidR="000B0B72">
        <w:rPr>
          <w:bCs/>
          <w:sz w:val="28"/>
        </w:rPr>
        <w:t xml:space="preserve">конкурентного анализа, в частности, метод анализа пяти сил М. Портера, а также новая сила конкурентной борьбы – </w:t>
      </w:r>
      <w:proofErr w:type="spellStart"/>
      <w:r w:rsidR="000B0B72">
        <w:rPr>
          <w:bCs/>
          <w:sz w:val="28"/>
        </w:rPr>
        <w:t>комплементоры</w:t>
      </w:r>
      <w:proofErr w:type="spellEnd"/>
      <w:r w:rsidR="000B0B72">
        <w:rPr>
          <w:bCs/>
          <w:sz w:val="28"/>
        </w:rPr>
        <w:t>. Далее пр</w:t>
      </w:r>
      <w:r w:rsidR="000B0B72">
        <w:rPr>
          <w:bCs/>
          <w:sz w:val="28"/>
        </w:rPr>
        <w:t>о</w:t>
      </w:r>
      <w:r w:rsidR="000B0B72">
        <w:rPr>
          <w:bCs/>
          <w:sz w:val="28"/>
        </w:rPr>
        <w:t>водится конкурентный анализ трех аэрокосмических отраслей: объектов авиацио</w:t>
      </w:r>
      <w:r w:rsidR="000B0B72">
        <w:rPr>
          <w:bCs/>
          <w:sz w:val="28"/>
        </w:rPr>
        <w:t>н</w:t>
      </w:r>
      <w:r w:rsidR="000B0B72">
        <w:rPr>
          <w:bCs/>
          <w:sz w:val="28"/>
        </w:rPr>
        <w:t>ной техники (ОАТ), устройств цифровой медицины (</w:t>
      </w:r>
      <w:proofErr w:type="spellStart"/>
      <w:proofErr w:type="gramStart"/>
      <w:r w:rsidR="000B0B72">
        <w:rPr>
          <w:bCs/>
          <w:sz w:val="28"/>
        </w:rPr>
        <w:t>интернет-вещей</w:t>
      </w:r>
      <w:proofErr w:type="spellEnd"/>
      <w:proofErr w:type="gramEnd"/>
      <w:r w:rsidR="000B0B72">
        <w:rPr>
          <w:bCs/>
          <w:sz w:val="28"/>
        </w:rPr>
        <w:t xml:space="preserve">) и медицинских информационных систем (МИС). Затем </w:t>
      </w:r>
      <w:r w:rsidR="006D6E2F">
        <w:rPr>
          <w:bCs/>
          <w:sz w:val="28"/>
        </w:rPr>
        <w:t>рассматрив</w:t>
      </w:r>
      <w:r w:rsidR="006D6E2F">
        <w:rPr>
          <w:bCs/>
          <w:sz w:val="28"/>
        </w:rPr>
        <w:t>а</w:t>
      </w:r>
      <w:r w:rsidR="006D6E2F">
        <w:rPr>
          <w:bCs/>
          <w:sz w:val="28"/>
        </w:rPr>
        <w:t>ется</w:t>
      </w:r>
      <w:r w:rsidR="000B0B72">
        <w:rPr>
          <w:bCs/>
          <w:sz w:val="28"/>
        </w:rPr>
        <w:t xml:space="preserve"> теория решения изобретательских задач и ее применение для создания конкурент</w:t>
      </w:r>
      <w:r w:rsidR="000B0B72">
        <w:rPr>
          <w:bCs/>
          <w:sz w:val="28"/>
        </w:rPr>
        <w:t>о</w:t>
      </w:r>
      <w:r w:rsidR="000B0B72">
        <w:rPr>
          <w:bCs/>
          <w:sz w:val="28"/>
        </w:rPr>
        <w:t>способного продукта</w:t>
      </w:r>
      <w:r w:rsidR="006D6E2F">
        <w:rPr>
          <w:bCs/>
          <w:sz w:val="28"/>
        </w:rPr>
        <w:t>, а также математический аппарат теории игр для решения задач конкурентного анализа</w:t>
      </w:r>
      <w:r w:rsidR="000B0B72">
        <w:rPr>
          <w:bCs/>
          <w:sz w:val="28"/>
        </w:rPr>
        <w:t>. В заключение главы ставится з</w:t>
      </w:r>
      <w:r w:rsidR="000B0B72">
        <w:rPr>
          <w:bCs/>
          <w:sz w:val="28"/>
        </w:rPr>
        <w:t>а</w:t>
      </w:r>
      <w:r w:rsidR="000B0B72">
        <w:rPr>
          <w:bCs/>
          <w:sz w:val="28"/>
        </w:rPr>
        <w:t>дача конкурентного анализа в секторе высокотехнологичной проду</w:t>
      </w:r>
      <w:r w:rsidR="000B0B72">
        <w:rPr>
          <w:bCs/>
          <w:sz w:val="28"/>
        </w:rPr>
        <w:t>к</w:t>
      </w:r>
      <w:r w:rsidR="000B0B72">
        <w:rPr>
          <w:bCs/>
          <w:sz w:val="28"/>
        </w:rPr>
        <w:t>ции.</w:t>
      </w:r>
    </w:p>
    <w:p w:rsidR="00F11FC0" w:rsidRDefault="00850119" w:rsidP="00AF6FF4">
      <w:pPr>
        <w:pStyle w:val="af6"/>
        <w:ind w:firstLine="567"/>
        <w:jc w:val="both"/>
        <w:rPr>
          <w:bCs/>
          <w:sz w:val="28"/>
        </w:rPr>
      </w:pPr>
      <w:r w:rsidRPr="00850119">
        <w:rPr>
          <w:bCs/>
          <w:sz w:val="28"/>
        </w:rPr>
        <w:t>Первые идеи для понимания основных принципов конкуренции и</w:t>
      </w:r>
      <w:r>
        <w:rPr>
          <w:bCs/>
          <w:sz w:val="28"/>
        </w:rPr>
        <w:t xml:space="preserve"> </w:t>
      </w:r>
      <w:r w:rsidRPr="00850119">
        <w:rPr>
          <w:bCs/>
          <w:sz w:val="28"/>
        </w:rPr>
        <w:t>конк</w:t>
      </w:r>
      <w:r w:rsidRPr="00850119">
        <w:rPr>
          <w:bCs/>
          <w:sz w:val="28"/>
        </w:rPr>
        <w:t>у</w:t>
      </w:r>
      <w:r w:rsidRPr="00850119">
        <w:rPr>
          <w:bCs/>
          <w:sz w:val="28"/>
        </w:rPr>
        <w:t>рентной борьбы сформулировал А.</w:t>
      </w:r>
      <w:r>
        <w:rPr>
          <w:bCs/>
          <w:sz w:val="28"/>
        </w:rPr>
        <w:t xml:space="preserve"> </w:t>
      </w:r>
      <w:r w:rsidRPr="00850119">
        <w:rPr>
          <w:bCs/>
          <w:sz w:val="28"/>
        </w:rPr>
        <w:t xml:space="preserve">Смит. </w:t>
      </w:r>
      <w:r>
        <w:rPr>
          <w:bCs/>
          <w:sz w:val="28"/>
        </w:rPr>
        <w:t xml:space="preserve">В своих работах он </w:t>
      </w:r>
      <w:r w:rsidRPr="00850119">
        <w:rPr>
          <w:bCs/>
          <w:sz w:val="28"/>
        </w:rPr>
        <w:t>заключил, что конкуренция выступает важнейшим механизмом обеспечения</w:t>
      </w:r>
      <w:r>
        <w:rPr>
          <w:bCs/>
          <w:sz w:val="28"/>
        </w:rPr>
        <w:t xml:space="preserve"> </w:t>
      </w:r>
      <w:r w:rsidRPr="00850119">
        <w:rPr>
          <w:bCs/>
          <w:sz w:val="28"/>
        </w:rPr>
        <w:t>эффективн</w:t>
      </w:r>
      <w:r w:rsidRPr="00850119">
        <w:rPr>
          <w:bCs/>
          <w:sz w:val="28"/>
        </w:rPr>
        <w:t>о</w:t>
      </w:r>
      <w:r w:rsidRPr="00850119">
        <w:rPr>
          <w:bCs/>
          <w:sz w:val="28"/>
        </w:rPr>
        <w:t>сти, пропорциональности и динамичности рыночной экономики.</w:t>
      </w:r>
      <w:r>
        <w:rPr>
          <w:bCs/>
          <w:sz w:val="28"/>
        </w:rPr>
        <w:t xml:space="preserve"> Д</w:t>
      </w:r>
      <w:r w:rsidRPr="00850119">
        <w:rPr>
          <w:bCs/>
          <w:sz w:val="28"/>
        </w:rPr>
        <w:t>альнейшее развитие теории конкуренции</w:t>
      </w:r>
      <w:r>
        <w:rPr>
          <w:bCs/>
          <w:sz w:val="28"/>
        </w:rPr>
        <w:t xml:space="preserve"> дал М. Портер, описав в своих работах </w:t>
      </w:r>
      <w:r w:rsidRPr="00850119">
        <w:rPr>
          <w:bCs/>
          <w:sz w:val="28"/>
        </w:rPr>
        <w:t>метод</w:t>
      </w:r>
      <w:r w:rsidRPr="00850119">
        <w:rPr>
          <w:bCs/>
          <w:sz w:val="28"/>
        </w:rPr>
        <w:t>и</w:t>
      </w:r>
      <w:r w:rsidRPr="00850119">
        <w:rPr>
          <w:bCs/>
          <w:sz w:val="28"/>
        </w:rPr>
        <w:t>ку для анализа отраслей и выработки стратегии бизнеса. Он</w:t>
      </w:r>
      <w:r>
        <w:rPr>
          <w:bCs/>
          <w:sz w:val="28"/>
        </w:rPr>
        <w:t xml:space="preserve"> </w:t>
      </w:r>
      <w:r w:rsidRPr="00850119">
        <w:rPr>
          <w:bCs/>
          <w:sz w:val="28"/>
        </w:rPr>
        <w:t>определил ко</w:t>
      </w:r>
      <w:r w:rsidRPr="00850119">
        <w:rPr>
          <w:bCs/>
          <w:sz w:val="28"/>
        </w:rPr>
        <w:t>н</w:t>
      </w:r>
      <w:r w:rsidRPr="00850119">
        <w:rPr>
          <w:bCs/>
          <w:sz w:val="28"/>
        </w:rPr>
        <w:t xml:space="preserve">куренцию в отрасли (рис. </w:t>
      </w:r>
      <w:r>
        <w:rPr>
          <w:bCs/>
          <w:sz w:val="28"/>
        </w:rPr>
        <w:t>1</w:t>
      </w:r>
      <w:r w:rsidRPr="00850119">
        <w:rPr>
          <w:bCs/>
          <w:sz w:val="28"/>
        </w:rPr>
        <w:t>) как взаимодействие пяти</w:t>
      </w:r>
      <w:r>
        <w:rPr>
          <w:bCs/>
          <w:sz w:val="28"/>
        </w:rPr>
        <w:t xml:space="preserve"> </w:t>
      </w:r>
      <w:r w:rsidRPr="00850119">
        <w:rPr>
          <w:bCs/>
          <w:sz w:val="28"/>
        </w:rPr>
        <w:t>основных сил</w:t>
      </w:r>
      <w:r>
        <w:rPr>
          <w:bCs/>
          <w:sz w:val="28"/>
        </w:rPr>
        <w:t xml:space="preserve">: 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>F</w:t>
      </w:r>
      <w:r w:rsidRPr="00850119">
        <w:rPr>
          <w:bCs/>
          <w:sz w:val="28"/>
        </w:rPr>
        <w:t xml:space="preserve">1 – уровень </w:t>
      </w:r>
      <w:r>
        <w:rPr>
          <w:bCs/>
          <w:sz w:val="28"/>
        </w:rPr>
        <w:t>конкурентной борьбы</w:t>
      </w:r>
      <w:r w:rsidR="00F11FC0">
        <w:rPr>
          <w:bCs/>
          <w:sz w:val="28"/>
        </w:rPr>
        <w:t xml:space="preserve"> основных игроков</w:t>
      </w:r>
      <w:r w:rsidR="00F11FC0" w:rsidRPr="00F11FC0">
        <w:rPr>
          <w:bCs/>
          <w:sz w:val="28"/>
        </w:rPr>
        <w:t>;</w:t>
      </w:r>
      <w:r>
        <w:rPr>
          <w:bCs/>
          <w:sz w:val="28"/>
        </w:rPr>
        <w:t xml:space="preserve"> 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>F2</w:t>
      </w:r>
      <w:r w:rsidRPr="00850119">
        <w:rPr>
          <w:bCs/>
          <w:sz w:val="28"/>
        </w:rPr>
        <w:t xml:space="preserve"> – угроза появления н</w:t>
      </w:r>
      <w:r w:rsidRPr="00850119">
        <w:rPr>
          <w:bCs/>
          <w:sz w:val="28"/>
        </w:rPr>
        <w:t>о</w:t>
      </w:r>
      <w:r w:rsidRPr="00850119">
        <w:rPr>
          <w:bCs/>
          <w:sz w:val="28"/>
        </w:rPr>
        <w:t>вых игроков</w:t>
      </w:r>
      <w:r w:rsidR="00F11FC0" w:rsidRPr="00F11FC0">
        <w:rPr>
          <w:bCs/>
          <w:sz w:val="28"/>
        </w:rPr>
        <w:t>;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 xml:space="preserve">F3 </w:t>
      </w:r>
      <w:r w:rsidRPr="00850119">
        <w:rPr>
          <w:bCs/>
          <w:sz w:val="28"/>
        </w:rPr>
        <w:t>–</w:t>
      </w:r>
      <w:r>
        <w:rPr>
          <w:bCs/>
          <w:sz w:val="28"/>
        </w:rPr>
        <w:t xml:space="preserve"> угроза появления продуктов-заменителей</w:t>
      </w:r>
      <w:r w:rsidR="00F11FC0" w:rsidRPr="00F11FC0">
        <w:rPr>
          <w:bCs/>
          <w:sz w:val="28"/>
        </w:rPr>
        <w:t>;</w:t>
      </w:r>
      <w:r>
        <w:rPr>
          <w:bCs/>
          <w:sz w:val="28"/>
        </w:rPr>
        <w:t xml:space="preserve"> 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 xml:space="preserve">F4 </w:t>
      </w:r>
      <w:r w:rsidRPr="00850119">
        <w:rPr>
          <w:bCs/>
          <w:sz w:val="28"/>
        </w:rPr>
        <w:t>–</w:t>
      </w:r>
      <w:r>
        <w:rPr>
          <w:bCs/>
          <w:sz w:val="28"/>
        </w:rPr>
        <w:t xml:space="preserve"> влияние рыночной власти поставщиков</w:t>
      </w:r>
      <w:r w:rsidR="00F11FC0" w:rsidRPr="00F11FC0">
        <w:rPr>
          <w:bCs/>
          <w:sz w:val="28"/>
        </w:rPr>
        <w:t>;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 xml:space="preserve">F5 </w:t>
      </w:r>
      <w:r w:rsidRPr="00850119">
        <w:rPr>
          <w:bCs/>
          <w:sz w:val="28"/>
        </w:rPr>
        <w:t>–</w:t>
      </w:r>
      <w:r>
        <w:rPr>
          <w:bCs/>
          <w:sz w:val="28"/>
        </w:rPr>
        <w:t xml:space="preserve"> влияние рыночной власти потребителей. </w:t>
      </w:r>
    </w:p>
    <w:p w:rsidR="00850119" w:rsidRPr="001B4AC8" w:rsidRDefault="00850119" w:rsidP="00AF6FF4">
      <w:pPr>
        <w:pStyle w:val="af6"/>
        <w:ind w:firstLine="567"/>
        <w:jc w:val="both"/>
        <w:rPr>
          <w:bCs/>
          <w:sz w:val="28"/>
        </w:rPr>
      </w:pPr>
      <w:r w:rsidRPr="00850119">
        <w:rPr>
          <w:bCs/>
          <w:sz w:val="28"/>
        </w:rPr>
        <w:t>Конкурентный анализ на основе модели &lt;F1, F2, F3, F4, F5&gt; помогает понять зависимости, существующие в отрасли (во внешней среде для опред</w:t>
      </w:r>
      <w:r w:rsidRPr="00850119">
        <w:rPr>
          <w:bCs/>
          <w:sz w:val="28"/>
        </w:rPr>
        <w:t>е</w:t>
      </w:r>
      <w:r w:rsidRPr="00850119">
        <w:rPr>
          <w:bCs/>
          <w:sz w:val="28"/>
        </w:rPr>
        <w:t>ленной компании</w:t>
      </w:r>
      <w:r w:rsidR="00F20A5C">
        <w:rPr>
          <w:bCs/>
          <w:sz w:val="28"/>
        </w:rPr>
        <w:t xml:space="preserve"> производ</w:t>
      </w:r>
      <w:r w:rsidR="00F20A5C">
        <w:rPr>
          <w:bCs/>
          <w:sz w:val="28"/>
        </w:rPr>
        <w:t>и</w:t>
      </w:r>
      <w:r w:rsidR="00F20A5C">
        <w:rPr>
          <w:bCs/>
          <w:sz w:val="28"/>
        </w:rPr>
        <w:t>теля высокотехнологичной продукции</w:t>
      </w:r>
      <w:r w:rsidRPr="00850119">
        <w:rPr>
          <w:bCs/>
          <w:sz w:val="28"/>
        </w:rPr>
        <w:t>), а также оценить динамику их изм</w:t>
      </w:r>
      <w:r w:rsidRPr="00850119">
        <w:rPr>
          <w:bCs/>
          <w:sz w:val="28"/>
        </w:rPr>
        <w:t>е</w:t>
      </w:r>
      <w:r w:rsidRPr="00850119">
        <w:rPr>
          <w:bCs/>
          <w:sz w:val="28"/>
        </w:rPr>
        <w:t xml:space="preserve">нений, что даёт возможность компании принимать </w:t>
      </w:r>
      <w:r w:rsidRPr="00850119">
        <w:rPr>
          <w:bCs/>
          <w:sz w:val="28"/>
        </w:rPr>
        <w:lastRenderedPageBreak/>
        <w:t xml:space="preserve">стратегические </w:t>
      </w:r>
      <w:proofErr w:type="gramStart"/>
      <w:r w:rsidR="00F20A5C" w:rsidRPr="00850119">
        <w:rPr>
          <w:bCs/>
          <w:sz w:val="28"/>
        </w:rPr>
        <w:t>решения</w:t>
      </w:r>
      <w:proofErr w:type="gramEnd"/>
      <w:r w:rsidRPr="00850119">
        <w:rPr>
          <w:bCs/>
          <w:sz w:val="28"/>
        </w:rPr>
        <w:t xml:space="preserve"> по развитию бизнеса исходя из наиболее защище</w:t>
      </w:r>
      <w:r w:rsidRPr="00850119">
        <w:rPr>
          <w:bCs/>
          <w:sz w:val="28"/>
        </w:rPr>
        <w:t>н</w:t>
      </w:r>
      <w:r w:rsidRPr="00850119">
        <w:rPr>
          <w:bCs/>
          <w:sz w:val="28"/>
        </w:rPr>
        <w:t>ной и экономически пр</w:t>
      </w:r>
      <w:r w:rsidRPr="00850119">
        <w:rPr>
          <w:bCs/>
          <w:sz w:val="28"/>
        </w:rPr>
        <w:t>и</w:t>
      </w:r>
      <w:r w:rsidRPr="00850119">
        <w:rPr>
          <w:bCs/>
          <w:sz w:val="28"/>
        </w:rPr>
        <w:t>влекательной позиции.</w:t>
      </w:r>
      <w:r w:rsidR="001B4AC8">
        <w:rPr>
          <w:bCs/>
          <w:sz w:val="28"/>
        </w:rPr>
        <w:t xml:space="preserve"> </w:t>
      </w:r>
    </w:p>
    <w:p w:rsidR="00850119" w:rsidRDefault="00E960C4" w:rsidP="00850119">
      <w:pPr>
        <w:pStyle w:val="af6"/>
        <w:jc w:val="center"/>
      </w:pPr>
      <w:r>
        <w:rPr>
          <w:noProof/>
        </w:rPr>
        <w:drawing>
          <wp:inline distT="0" distB="0" distL="0" distR="0">
            <wp:extent cx="4486275" cy="22479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47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19" w:rsidRPr="003628E5" w:rsidRDefault="00850119" w:rsidP="00850119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3628E5">
        <w:rPr>
          <w:sz w:val="28"/>
          <w:szCs w:val="28"/>
        </w:rPr>
        <w:t>Рис. 1. Модель конкуренции М. Портера</w:t>
      </w:r>
    </w:p>
    <w:p w:rsidR="00AE20B0" w:rsidRDefault="00084C48" w:rsidP="00851C16">
      <w:pPr>
        <w:pStyle w:val="af6"/>
        <w:ind w:firstLine="567"/>
        <w:jc w:val="both"/>
        <w:rPr>
          <w:sz w:val="28"/>
        </w:rPr>
      </w:pPr>
      <w:r>
        <w:rPr>
          <w:bCs/>
          <w:sz w:val="28"/>
        </w:rPr>
        <w:t>Однако</w:t>
      </w:r>
      <w:r w:rsidRPr="00084C48">
        <w:rPr>
          <w:bCs/>
          <w:sz w:val="28"/>
        </w:rPr>
        <w:t xml:space="preserve"> в дальнейшем идеи Портера показали свою несостоятельность, требовались новые идеи для анализа конкуренции и выработки стратегии.</w:t>
      </w:r>
      <w:r>
        <w:rPr>
          <w:bCs/>
          <w:sz w:val="28"/>
        </w:rPr>
        <w:t xml:space="preserve"> К таким идеям относится, в частности, концепция </w:t>
      </w:r>
      <w:proofErr w:type="spellStart"/>
      <w:r w:rsidR="00EF2ED9">
        <w:rPr>
          <w:bCs/>
          <w:sz w:val="28"/>
        </w:rPr>
        <w:t>комплементоров</w:t>
      </w:r>
      <w:proofErr w:type="spellEnd"/>
      <w:r w:rsidR="00EF2ED9">
        <w:rPr>
          <w:bCs/>
          <w:sz w:val="28"/>
        </w:rPr>
        <w:t xml:space="preserve"> </w:t>
      </w:r>
      <w:r w:rsidR="00AE20B0" w:rsidRPr="00AE20B0">
        <w:rPr>
          <w:bCs/>
          <w:sz w:val="28"/>
        </w:rPr>
        <w:t>А.</w:t>
      </w:r>
      <w:r w:rsidR="00AE20B0">
        <w:rPr>
          <w:bCs/>
          <w:sz w:val="28"/>
        </w:rPr>
        <w:t xml:space="preserve"> </w:t>
      </w:r>
      <w:proofErr w:type="spellStart"/>
      <w:r w:rsidR="00AE20B0">
        <w:rPr>
          <w:bCs/>
          <w:sz w:val="28"/>
        </w:rPr>
        <w:t>Бранде</w:t>
      </w:r>
      <w:r w:rsidR="00AE20B0">
        <w:rPr>
          <w:bCs/>
          <w:sz w:val="28"/>
        </w:rPr>
        <w:t>н</w:t>
      </w:r>
      <w:r w:rsidR="00AE20B0">
        <w:rPr>
          <w:bCs/>
          <w:sz w:val="28"/>
        </w:rPr>
        <w:t>бургера</w:t>
      </w:r>
      <w:proofErr w:type="spellEnd"/>
      <w:r w:rsidR="00AE20B0">
        <w:rPr>
          <w:bCs/>
          <w:sz w:val="28"/>
        </w:rPr>
        <w:t xml:space="preserve"> и Б. </w:t>
      </w:r>
      <w:proofErr w:type="spellStart"/>
      <w:r w:rsidR="00AE20B0" w:rsidRPr="00AE20B0">
        <w:rPr>
          <w:bCs/>
          <w:sz w:val="28"/>
        </w:rPr>
        <w:t>Ней</w:t>
      </w:r>
      <w:r w:rsidR="00AE20B0">
        <w:rPr>
          <w:bCs/>
          <w:sz w:val="28"/>
        </w:rPr>
        <w:t>лбаффа</w:t>
      </w:r>
      <w:proofErr w:type="spellEnd"/>
      <w:r w:rsidR="00AE20B0" w:rsidRPr="00AE20B0">
        <w:rPr>
          <w:bCs/>
          <w:sz w:val="28"/>
        </w:rPr>
        <w:t xml:space="preserve">. </w:t>
      </w:r>
      <w:proofErr w:type="spellStart"/>
      <w:r w:rsidR="00851C16">
        <w:rPr>
          <w:bCs/>
          <w:sz w:val="28"/>
        </w:rPr>
        <w:t>Комплементоры</w:t>
      </w:r>
      <w:proofErr w:type="spellEnd"/>
      <w:r w:rsidR="00851C16">
        <w:rPr>
          <w:bCs/>
          <w:sz w:val="28"/>
        </w:rPr>
        <w:t xml:space="preserve"> – это неявные участники рынка, действия которых могут влиять на конкурентоспособность продукта и, как следствие, увеличивать или уменьшать прибыль компании. </w:t>
      </w:r>
      <w:proofErr w:type="spellStart"/>
      <w:r w:rsidR="00F11FC0">
        <w:rPr>
          <w:sz w:val="28"/>
        </w:rPr>
        <w:t>Комплементор</w:t>
      </w:r>
      <w:r w:rsidR="00F11FC0">
        <w:rPr>
          <w:sz w:val="28"/>
        </w:rPr>
        <w:t>а</w:t>
      </w:r>
      <w:r w:rsidR="00F11FC0">
        <w:rPr>
          <w:sz w:val="28"/>
        </w:rPr>
        <w:t>ми</w:t>
      </w:r>
      <w:proofErr w:type="spellEnd"/>
      <w:r w:rsidR="00F11FC0">
        <w:rPr>
          <w:sz w:val="28"/>
        </w:rPr>
        <w:t xml:space="preserve"> могут быть как непосредственные конкуренты, так и любые факторы, в</w:t>
      </w:r>
      <w:r w:rsidR="00F11FC0">
        <w:rPr>
          <w:sz w:val="28"/>
        </w:rPr>
        <w:t>е</w:t>
      </w:r>
      <w:r w:rsidR="00F11FC0">
        <w:rPr>
          <w:sz w:val="28"/>
        </w:rPr>
        <w:t xml:space="preserve">дущие к увеличению рынка и приносящие пользу его участникам (напр., СМИ, </w:t>
      </w:r>
      <w:proofErr w:type="spellStart"/>
      <w:r w:rsidR="00F11FC0">
        <w:rPr>
          <w:sz w:val="28"/>
        </w:rPr>
        <w:t>блоги</w:t>
      </w:r>
      <w:proofErr w:type="spellEnd"/>
      <w:r w:rsidR="00F11FC0">
        <w:rPr>
          <w:sz w:val="28"/>
        </w:rPr>
        <w:t>, соц</w:t>
      </w:r>
      <w:r w:rsidR="00F11FC0">
        <w:rPr>
          <w:sz w:val="28"/>
        </w:rPr>
        <w:t>и</w:t>
      </w:r>
      <w:r w:rsidR="00F11FC0">
        <w:rPr>
          <w:sz w:val="28"/>
        </w:rPr>
        <w:t>альные сети и пр.).</w:t>
      </w:r>
    </w:p>
    <w:p w:rsidR="00F11FC0" w:rsidRDefault="00F11FC0" w:rsidP="00AF6FF4">
      <w:pPr>
        <w:pStyle w:val="af6"/>
        <w:ind w:firstLine="567"/>
        <w:jc w:val="both"/>
        <w:rPr>
          <w:sz w:val="28"/>
          <w:lang w:val="en-US"/>
        </w:rPr>
      </w:pPr>
      <w:r>
        <w:rPr>
          <w:sz w:val="28"/>
        </w:rPr>
        <w:t xml:space="preserve">Для моделирования конкуренции </w:t>
      </w:r>
      <w:r w:rsidR="00851C16">
        <w:rPr>
          <w:sz w:val="28"/>
        </w:rPr>
        <w:t>используется</w:t>
      </w:r>
      <w:r>
        <w:rPr>
          <w:sz w:val="28"/>
        </w:rPr>
        <w:t xml:space="preserve"> модел</w:t>
      </w:r>
      <w:r w:rsidR="00851C16">
        <w:rPr>
          <w:sz w:val="28"/>
        </w:rPr>
        <w:t>ь</w:t>
      </w:r>
      <w:r>
        <w:rPr>
          <w:sz w:val="28"/>
        </w:rPr>
        <w:t xml:space="preserve"> </w:t>
      </w:r>
      <w:r w:rsidR="00851C16">
        <w:rPr>
          <w:sz w:val="28"/>
        </w:rPr>
        <w:t xml:space="preserve">олигополии </w:t>
      </w:r>
      <w:proofErr w:type="spellStart"/>
      <w:r>
        <w:rPr>
          <w:sz w:val="28"/>
        </w:rPr>
        <w:t>Ку</w:t>
      </w:r>
      <w:r>
        <w:rPr>
          <w:sz w:val="28"/>
        </w:rPr>
        <w:t>р</w:t>
      </w:r>
      <w:r>
        <w:rPr>
          <w:sz w:val="28"/>
        </w:rPr>
        <w:t>но</w:t>
      </w:r>
      <w:proofErr w:type="spellEnd"/>
      <w:r>
        <w:rPr>
          <w:sz w:val="28"/>
        </w:rPr>
        <w:t xml:space="preserve">. </w:t>
      </w:r>
      <w:r w:rsidR="00851C16">
        <w:rPr>
          <w:sz w:val="28"/>
        </w:rPr>
        <w:t xml:space="preserve">Олигополия – это </w:t>
      </w:r>
      <w:r w:rsidRPr="00F11FC0">
        <w:rPr>
          <w:sz w:val="28"/>
        </w:rPr>
        <w:t>рыночная структура, при которой доминирует небол</w:t>
      </w:r>
      <w:r w:rsidRPr="00F11FC0">
        <w:rPr>
          <w:sz w:val="28"/>
        </w:rPr>
        <w:t>ь</w:t>
      </w:r>
      <w:r w:rsidRPr="00F11FC0">
        <w:rPr>
          <w:sz w:val="28"/>
        </w:rPr>
        <w:t xml:space="preserve">шое число продавцов, а вход в отрасль новых </w:t>
      </w:r>
      <w:r>
        <w:rPr>
          <w:sz w:val="28"/>
        </w:rPr>
        <w:t>компаний</w:t>
      </w:r>
      <w:r w:rsidRPr="00F11FC0">
        <w:rPr>
          <w:sz w:val="28"/>
        </w:rPr>
        <w:t xml:space="preserve"> ограничен</w:t>
      </w:r>
      <w:proofErr w:type="gramStart"/>
      <w:r w:rsidR="00851C16">
        <w:rPr>
          <w:sz w:val="28"/>
        </w:rPr>
        <w:t>.</w:t>
      </w:r>
      <w:proofErr w:type="gramEnd"/>
      <w:r>
        <w:rPr>
          <w:sz w:val="28"/>
        </w:rPr>
        <w:t xml:space="preserve"> </w:t>
      </w:r>
      <w:r w:rsidRPr="00F11FC0">
        <w:rPr>
          <w:sz w:val="28"/>
        </w:rPr>
        <w:t>Данная модель базируется на следующих основных предп</w:t>
      </w:r>
      <w:r w:rsidRPr="00F11FC0">
        <w:rPr>
          <w:sz w:val="28"/>
        </w:rPr>
        <w:t>о</w:t>
      </w:r>
      <w:r w:rsidRPr="00F11FC0">
        <w:rPr>
          <w:sz w:val="28"/>
        </w:rPr>
        <w:t xml:space="preserve">сылках: </w:t>
      </w:r>
    </w:p>
    <w:p w:rsidR="00F11FC0" w:rsidRPr="00F11FC0" w:rsidRDefault="00F11FC0" w:rsidP="00F11FC0">
      <w:pPr>
        <w:pStyle w:val="af6"/>
        <w:numPr>
          <w:ilvl w:val="0"/>
          <w:numId w:val="39"/>
        </w:numPr>
        <w:jc w:val="both"/>
        <w:rPr>
          <w:sz w:val="28"/>
        </w:rPr>
      </w:pPr>
      <w:r>
        <w:rPr>
          <w:sz w:val="28"/>
        </w:rPr>
        <w:t xml:space="preserve">Компании </w:t>
      </w:r>
      <w:r w:rsidRPr="00F11FC0">
        <w:rPr>
          <w:sz w:val="28"/>
        </w:rPr>
        <w:t>про</w:t>
      </w:r>
      <w:r>
        <w:rPr>
          <w:sz w:val="28"/>
        </w:rPr>
        <w:t xml:space="preserve">изводят однородную продукцию; </w:t>
      </w:r>
      <w:r w:rsidRPr="00F11FC0">
        <w:rPr>
          <w:sz w:val="28"/>
        </w:rPr>
        <w:tab/>
      </w:r>
    </w:p>
    <w:p w:rsidR="00F11FC0" w:rsidRPr="00F11FC0" w:rsidRDefault="00F11FC0" w:rsidP="00F11FC0">
      <w:pPr>
        <w:pStyle w:val="af6"/>
        <w:numPr>
          <w:ilvl w:val="0"/>
          <w:numId w:val="39"/>
        </w:numPr>
        <w:jc w:val="both"/>
        <w:rPr>
          <w:sz w:val="28"/>
        </w:rPr>
      </w:pPr>
      <w:r>
        <w:rPr>
          <w:sz w:val="28"/>
        </w:rPr>
        <w:t>Компаниям</w:t>
      </w:r>
      <w:r w:rsidRPr="00F11FC0">
        <w:rPr>
          <w:sz w:val="28"/>
        </w:rPr>
        <w:t xml:space="preserve"> известна кри</w:t>
      </w:r>
      <w:r>
        <w:rPr>
          <w:sz w:val="28"/>
        </w:rPr>
        <w:t xml:space="preserve">вая общего рыночного спроса; </w:t>
      </w:r>
    </w:p>
    <w:p w:rsidR="00F11FC0" w:rsidRPr="00F11FC0" w:rsidRDefault="00F11FC0" w:rsidP="00F11FC0">
      <w:pPr>
        <w:pStyle w:val="af6"/>
        <w:numPr>
          <w:ilvl w:val="0"/>
          <w:numId w:val="39"/>
        </w:numPr>
        <w:jc w:val="both"/>
        <w:rPr>
          <w:sz w:val="28"/>
        </w:rPr>
      </w:pPr>
      <w:r>
        <w:rPr>
          <w:sz w:val="28"/>
        </w:rPr>
        <w:t>Компании</w:t>
      </w:r>
      <w:r w:rsidRPr="00F11FC0">
        <w:rPr>
          <w:sz w:val="28"/>
        </w:rPr>
        <w:t xml:space="preserve"> принимают решения об объемах производства независимо друг от друга и одновременно, полагая объемы производства конкурентов н</w:t>
      </w:r>
      <w:r w:rsidRPr="00F11FC0">
        <w:rPr>
          <w:sz w:val="28"/>
        </w:rPr>
        <w:t>е</w:t>
      </w:r>
      <w:r w:rsidRPr="00F11FC0">
        <w:rPr>
          <w:sz w:val="28"/>
        </w:rPr>
        <w:t>изменными и основываясь на критерий макси</w:t>
      </w:r>
      <w:r>
        <w:rPr>
          <w:sz w:val="28"/>
        </w:rPr>
        <w:t>мизации пр</w:t>
      </w:r>
      <w:r>
        <w:rPr>
          <w:sz w:val="28"/>
        </w:rPr>
        <w:t>и</w:t>
      </w:r>
      <w:r>
        <w:rPr>
          <w:sz w:val="28"/>
        </w:rPr>
        <w:t>были;</w:t>
      </w:r>
    </w:p>
    <w:p w:rsidR="00F11FC0" w:rsidRDefault="00F11FC0" w:rsidP="00F11FC0">
      <w:pPr>
        <w:pStyle w:val="af6"/>
        <w:numPr>
          <w:ilvl w:val="0"/>
          <w:numId w:val="39"/>
        </w:numPr>
        <w:jc w:val="both"/>
        <w:rPr>
          <w:sz w:val="28"/>
        </w:rPr>
      </w:pPr>
      <w:r>
        <w:rPr>
          <w:sz w:val="28"/>
        </w:rPr>
        <w:t>Н</w:t>
      </w:r>
      <w:r w:rsidRPr="00F11FC0">
        <w:rPr>
          <w:sz w:val="28"/>
        </w:rPr>
        <w:t xml:space="preserve">а рынке присутствует N </w:t>
      </w:r>
      <w:r>
        <w:rPr>
          <w:sz w:val="28"/>
        </w:rPr>
        <w:t>компаний</w:t>
      </w:r>
      <w:r w:rsidRPr="00F11FC0">
        <w:rPr>
          <w:sz w:val="28"/>
        </w:rPr>
        <w:t xml:space="preserve">. </w:t>
      </w:r>
      <w:r>
        <w:rPr>
          <w:sz w:val="28"/>
        </w:rPr>
        <w:t>Компании</w:t>
      </w:r>
      <w:r w:rsidRPr="00F11FC0">
        <w:rPr>
          <w:sz w:val="28"/>
        </w:rPr>
        <w:t xml:space="preserve"> имеют одинаковую техн</w:t>
      </w:r>
      <w:r w:rsidRPr="00F11FC0">
        <w:rPr>
          <w:sz w:val="28"/>
        </w:rPr>
        <w:t>о</w:t>
      </w:r>
      <w:r w:rsidRPr="00F11FC0">
        <w:rPr>
          <w:sz w:val="28"/>
        </w:rPr>
        <w:t>логию производства.</w:t>
      </w:r>
    </w:p>
    <w:p w:rsidR="00B709F5" w:rsidRPr="00965153" w:rsidRDefault="00965153" w:rsidP="00965153">
      <w:pPr>
        <w:pStyle w:val="af6"/>
        <w:ind w:firstLine="360"/>
        <w:jc w:val="both"/>
        <w:rPr>
          <w:sz w:val="28"/>
        </w:rPr>
      </w:pPr>
      <w:r>
        <w:rPr>
          <w:sz w:val="28"/>
        </w:rPr>
        <w:t xml:space="preserve">Если на рынке конкурируют </w:t>
      </w:r>
      <w:proofErr w:type="spellStart"/>
      <w:r>
        <w:rPr>
          <w:sz w:val="28"/>
        </w:rPr>
        <w:t>n</w:t>
      </w:r>
      <w:proofErr w:type="spellEnd"/>
      <w:r>
        <w:rPr>
          <w:sz w:val="28"/>
        </w:rPr>
        <w:t xml:space="preserve"> продавцов с объемами выпуска продукции q</w:t>
      </w:r>
      <w:r w:rsidRPr="00965153">
        <w:rPr>
          <w:sz w:val="28"/>
          <w:vertAlign w:val="subscript"/>
        </w:rPr>
        <w:t>1</w:t>
      </w:r>
      <w:r w:rsidRPr="00965153">
        <w:rPr>
          <w:sz w:val="28"/>
        </w:rPr>
        <w:t>,…,</w:t>
      </w:r>
      <w:proofErr w:type="spellStart"/>
      <w:r>
        <w:rPr>
          <w:sz w:val="28"/>
          <w:lang w:val="en-US"/>
        </w:rPr>
        <w:t>q</w:t>
      </w:r>
      <w:r w:rsidRPr="00965153">
        <w:rPr>
          <w:sz w:val="28"/>
          <w:vertAlign w:val="subscript"/>
          <w:lang w:val="en-US"/>
        </w:rPr>
        <w:t>n</w:t>
      </w:r>
      <w:proofErr w:type="spellEnd"/>
      <w:r w:rsidRPr="00965153">
        <w:rPr>
          <w:sz w:val="28"/>
        </w:rPr>
        <w:t xml:space="preserve"> и равными издержками производства</w:t>
      </w:r>
      <w:r>
        <w:rPr>
          <w:sz w:val="28"/>
        </w:rPr>
        <w:t>:</w:t>
      </w:r>
    </w:p>
    <w:p w:rsidR="00B709F5" w:rsidRPr="00965153" w:rsidRDefault="00965153" w:rsidP="00965153">
      <w:pPr>
        <w:spacing w:line="360" w:lineRule="auto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965153">
        <w:rPr>
          <w:sz w:val="28"/>
          <w:szCs w:val="28"/>
        </w:rPr>
        <w:t xml:space="preserve">                                                       (1)</w:t>
      </w:r>
    </w:p>
    <w:p w:rsidR="00B709F5" w:rsidRDefault="00965153" w:rsidP="00965153">
      <w:pPr>
        <w:pStyle w:val="af6"/>
        <w:ind w:firstLine="360"/>
        <w:jc w:val="both"/>
        <w:rPr>
          <w:sz w:val="28"/>
        </w:rPr>
      </w:pPr>
      <w:r>
        <w:rPr>
          <w:sz w:val="28"/>
        </w:rPr>
        <w:t>Суммарный объем продаж на рынке известен и задан функцией спроса:</w:t>
      </w:r>
    </w:p>
    <w:p w:rsidR="00965153" w:rsidRDefault="00965153" w:rsidP="00965153">
      <w:pPr>
        <w:spacing w:line="360" w:lineRule="auto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Q)</m:t>
        </m:r>
      </m:oMath>
      <w:r w:rsidRPr="00965153">
        <w:rPr>
          <w:sz w:val="28"/>
          <w:szCs w:val="28"/>
        </w:rPr>
        <w:t xml:space="preserve">                                                       (</w:t>
      </w:r>
      <w:r>
        <w:rPr>
          <w:sz w:val="28"/>
          <w:szCs w:val="28"/>
        </w:rPr>
        <w:t>2</w:t>
      </w:r>
      <w:r w:rsidRPr="00965153">
        <w:rPr>
          <w:sz w:val="28"/>
          <w:szCs w:val="28"/>
        </w:rPr>
        <w:t>)</w:t>
      </w:r>
    </w:p>
    <w:p w:rsidR="00965153" w:rsidRDefault="00965153" w:rsidP="00965153">
      <w:pPr>
        <w:spacing w:line="360" w:lineRule="auto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965153">
        <w:rPr>
          <w:sz w:val="28"/>
          <w:szCs w:val="28"/>
        </w:rPr>
        <w:t xml:space="preserve">                                                       (</w:t>
      </w:r>
      <w:r>
        <w:rPr>
          <w:sz w:val="28"/>
          <w:szCs w:val="28"/>
        </w:rPr>
        <w:t>3</w:t>
      </w:r>
      <w:r w:rsidRPr="00965153">
        <w:rPr>
          <w:sz w:val="28"/>
          <w:szCs w:val="28"/>
        </w:rPr>
        <w:t>)</w:t>
      </w:r>
    </w:p>
    <w:p w:rsidR="00965153" w:rsidRPr="00C01F92" w:rsidRDefault="00C01F92" w:rsidP="00965153">
      <w:pPr>
        <w:pStyle w:val="af6"/>
        <w:ind w:firstLine="360"/>
        <w:jc w:val="both"/>
        <w:rPr>
          <w:sz w:val="28"/>
        </w:rPr>
      </w:pPr>
      <w:r>
        <w:rPr>
          <w:sz w:val="28"/>
        </w:rPr>
        <w:t>Р</w:t>
      </w:r>
      <w:r w:rsidRPr="00C01F92">
        <w:rPr>
          <w:sz w:val="28"/>
        </w:rPr>
        <w:t>ыночный спрос задан убывающей линейной функцией вида:</w:t>
      </w:r>
    </w:p>
    <w:p w:rsidR="00C01F92" w:rsidRDefault="00C01F92" w:rsidP="00C01F92">
      <w:pPr>
        <w:spacing w:line="360" w:lineRule="auto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953550">
        <w:rPr>
          <w:sz w:val="28"/>
          <w:szCs w:val="28"/>
        </w:rPr>
        <w:t>,</w:t>
      </w:r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="0095355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953550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               (</w:t>
      </w:r>
      <w:r w:rsidR="00F51B95">
        <w:rPr>
          <w:sz w:val="28"/>
          <w:szCs w:val="28"/>
        </w:rPr>
        <w:t>4</w:t>
      </w:r>
      <w:r w:rsidRPr="00965153">
        <w:rPr>
          <w:sz w:val="28"/>
          <w:szCs w:val="28"/>
        </w:rPr>
        <w:t>)</w:t>
      </w:r>
    </w:p>
    <w:p w:rsidR="00851C16" w:rsidRDefault="00953550" w:rsidP="00322EEA">
      <w:pPr>
        <w:pStyle w:val="af6"/>
        <w:ind w:firstLine="360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a</w:t>
      </w:r>
      <w:r w:rsidRPr="00953550">
        <w:rPr>
          <w:sz w:val="28"/>
        </w:rPr>
        <w:t xml:space="preserve"> – максима</w:t>
      </w:r>
      <w:r>
        <w:rPr>
          <w:sz w:val="28"/>
        </w:rPr>
        <w:t xml:space="preserve">льный возможный спрос на товар,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 – </w:t>
      </w:r>
      <w:r w:rsidRPr="00953550">
        <w:rPr>
          <w:sz w:val="28"/>
        </w:rPr>
        <w:t>зависимость измен</w:t>
      </w:r>
      <w:r w:rsidRPr="00953550">
        <w:rPr>
          <w:sz w:val="28"/>
        </w:rPr>
        <w:t>е</w:t>
      </w:r>
      <w:r w:rsidRPr="00953550">
        <w:rPr>
          <w:sz w:val="28"/>
        </w:rPr>
        <w:t>ния спроса от изменения цены</w:t>
      </w:r>
      <w:r w:rsidR="00804374">
        <w:rPr>
          <w:sz w:val="28"/>
        </w:rPr>
        <w:t>. Подставляя (3) в (4), получим:</w:t>
      </w:r>
    </w:p>
    <w:p w:rsidR="00804374" w:rsidRDefault="00804374" w:rsidP="00804374">
      <w:pPr>
        <w:spacing w:line="360" w:lineRule="auto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</w:t>
      </w:r>
      <w:r w:rsidRPr="00953550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               (</w:t>
      </w:r>
      <w:r>
        <w:rPr>
          <w:sz w:val="28"/>
          <w:szCs w:val="28"/>
        </w:rPr>
        <w:t>5</w:t>
      </w:r>
      <w:r w:rsidRPr="00965153">
        <w:rPr>
          <w:sz w:val="28"/>
          <w:szCs w:val="28"/>
        </w:rPr>
        <w:t>)</w:t>
      </w:r>
    </w:p>
    <w:p w:rsidR="00804374" w:rsidRPr="00953550" w:rsidRDefault="00804374" w:rsidP="00322EEA">
      <w:pPr>
        <w:pStyle w:val="af6"/>
        <w:ind w:firstLine="360"/>
        <w:jc w:val="both"/>
        <w:rPr>
          <w:sz w:val="28"/>
        </w:rPr>
      </w:pPr>
      <w:r w:rsidRPr="00804374">
        <w:rPr>
          <w:sz w:val="28"/>
        </w:rPr>
        <w:t>Прибыль каждого участника олигополии зависит от структуры предлож</w:t>
      </w:r>
      <w:r w:rsidRPr="00804374">
        <w:rPr>
          <w:sz w:val="28"/>
        </w:rPr>
        <w:t>е</w:t>
      </w:r>
      <w:r w:rsidRPr="00804374">
        <w:rPr>
          <w:sz w:val="28"/>
        </w:rPr>
        <w:t>ния всех участников рынка:</w:t>
      </w:r>
    </w:p>
    <w:p w:rsidR="00804374" w:rsidRDefault="00804374" w:rsidP="00804374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</w:t>
      </w:r>
      <w:r w:rsidRPr="00953550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               (</w:t>
      </w:r>
      <w:r>
        <w:rPr>
          <w:sz w:val="28"/>
          <w:szCs w:val="28"/>
        </w:rPr>
        <w:t>6</w:t>
      </w:r>
      <w:r w:rsidRPr="00965153">
        <w:rPr>
          <w:sz w:val="28"/>
          <w:szCs w:val="28"/>
        </w:rPr>
        <w:t>)</w:t>
      </w:r>
    </w:p>
    <w:p w:rsidR="00851C16" w:rsidRPr="004B2601" w:rsidRDefault="004B2601" w:rsidP="00322EEA">
      <w:pPr>
        <w:pStyle w:val="af6"/>
        <w:ind w:firstLine="360"/>
        <w:jc w:val="both"/>
        <w:rPr>
          <w:sz w:val="28"/>
        </w:rPr>
      </w:pPr>
      <w:r w:rsidRPr="004B2601">
        <w:rPr>
          <w:sz w:val="28"/>
        </w:rPr>
        <w:t xml:space="preserve">С точки зрения i-го </w:t>
      </w:r>
      <w:proofErr w:type="spellStart"/>
      <w:r w:rsidRPr="004B2601">
        <w:rPr>
          <w:sz w:val="28"/>
        </w:rPr>
        <w:t>олигополиста</w:t>
      </w:r>
      <w:proofErr w:type="spellEnd"/>
      <w:r w:rsidRPr="004B2601">
        <w:rPr>
          <w:sz w:val="28"/>
        </w:rPr>
        <w:t>, стремящегося максимизировать свою прибыль за счет оптимального выбора уровня производства, прибыль выр</w:t>
      </w:r>
      <w:r w:rsidRPr="004B2601">
        <w:rPr>
          <w:sz w:val="28"/>
        </w:rPr>
        <w:t>а</w:t>
      </w:r>
      <w:r w:rsidRPr="004B2601">
        <w:rPr>
          <w:sz w:val="28"/>
        </w:rPr>
        <w:t>жается функцией:</w:t>
      </w:r>
    </w:p>
    <w:p w:rsidR="00851C16" w:rsidRPr="004B2601" w:rsidRDefault="004B2601" w:rsidP="004B260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</w:t>
      </w:r>
      <w:r w:rsidRPr="00953550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               (</w:t>
      </w:r>
      <w:r w:rsidRPr="004B2601">
        <w:rPr>
          <w:sz w:val="28"/>
          <w:szCs w:val="28"/>
        </w:rPr>
        <w:t>7</w:t>
      </w:r>
      <w:r w:rsidRPr="00965153">
        <w:rPr>
          <w:sz w:val="28"/>
          <w:szCs w:val="28"/>
        </w:rPr>
        <w:t>)</w:t>
      </w:r>
    </w:p>
    <w:p w:rsidR="00851C16" w:rsidRPr="004B2601" w:rsidRDefault="004B2601" w:rsidP="00322EEA">
      <w:pPr>
        <w:pStyle w:val="af6"/>
        <w:ind w:firstLine="360"/>
        <w:jc w:val="both"/>
        <w:rPr>
          <w:sz w:val="28"/>
        </w:rPr>
      </w:pPr>
      <w:r w:rsidRPr="004B2601">
        <w:rPr>
          <w:sz w:val="28"/>
        </w:rPr>
        <w:t>Условием максимизации функции прибыли будет равенство нулю прои</w:t>
      </w:r>
      <w:r w:rsidRPr="004B2601">
        <w:rPr>
          <w:sz w:val="28"/>
        </w:rPr>
        <w:t>з</w:t>
      </w:r>
      <w:r w:rsidRPr="004B2601">
        <w:rPr>
          <w:sz w:val="28"/>
        </w:rPr>
        <w:t>водной:</w:t>
      </w:r>
    </w:p>
    <w:p w:rsidR="004B2601" w:rsidRDefault="004B2601" w:rsidP="004B2601">
      <w:pPr>
        <w:spacing w:line="360" w:lineRule="auto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</w:t>
      </w:r>
      <w:r w:rsidRPr="004B2601">
        <w:rPr>
          <w:sz w:val="28"/>
          <w:szCs w:val="28"/>
        </w:rPr>
        <w:t xml:space="preserve">       </w:t>
      </w:r>
      <w:r w:rsidRPr="00965153">
        <w:rPr>
          <w:sz w:val="28"/>
          <w:szCs w:val="28"/>
        </w:rPr>
        <w:t xml:space="preserve">  </w:t>
      </w:r>
      <w:r w:rsidR="00AB727C">
        <w:rPr>
          <w:sz w:val="28"/>
          <w:szCs w:val="28"/>
        </w:rPr>
        <w:t xml:space="preserve">   </w:t>
      </w:r>
      <w:r w:rsidRPr="00965153">
        <w:rPr>
          <w:sz w:val="28"/>
          <w:szCs w:val="28"/>
        </w:rPr>
        <w:t xml:space="preserve">      (</w:t>
      </w:r>
      <w:r w:rsidRPr="004B2601">
        <w:rPr>
          <w:sz w:val="28"/>
          <w:szCs w:val="28"/>
        </w:rPr>
        <w:t>8</w:t>
      </w:r>
      <w:r w:rsidRPr="00965153">
        <w:rPr>
          <w:sz w:val="28"/>
          <w:szCs w:val="28"/>
        </w:rPr>
        <w:t>)</w:t>
      </w:r>
    </w:p>
    <w:p w:rsidR="004B2601" w:rsidRDefault="004B2601" w:rsidP="004B2601">
      <w:pPr>
        <w:pStyle w:val="af6"/>
        <w:ind w:firstLine="360"/>
        <w:jc w:val="both"/>
        <w:rPr>
          <w:sz w:val="28"/>
        </w:rPr>
      </w:pPr>
      <w:r w:rsidRPr="004B2601">
        <w:rPr>
          <w:sz w:val="28"/>
        </w:rPr>
        <w:t xml:space="preserve">Присутствующие в последнем равенстве выражения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B2601">
        <w:rPr>
          <w:sz w:val="28"/>
        </w:rPr>
        <w:t>называют коэфф</w:t>
      </w:r>
      <w:r w:rsidRPr="004B2601">
        <w:rPr>
          <w:sz w:val="28"/>
        </w:rPr>
        <w:t>и</w:t>
      </w:r>
      <w:r w:rsidRPr="004B2601">
        <w:rPr>
          <w:sz w:val="28"/>
        </w:rPr>
        <w:t>циентами предполагаемых вариаций. Они показывают, как изменится объем выпуска каждого из конкурентов при изменении объема выпуска i-го сопе</w:t>
      </w:r>
      <w:r w:rsidRPr="004B2601">
        <w:rPr>
          <w:sz w:val="28"/>
        </w:rPr>
        <w:t>р</w:t>
      </w:r>
      <w:r w:rsidRPr="004B2601">
        <w:rPr>
          <w:sz w:val="28"/>
        </w:rPr>
        <w:t>ника на единицу.</w:t>
      </w:r>
      <w:r w:rsidR="00AB727C" w:rsidRPr="00AB727C">
        <w:rPr>
          <w:sz w:val="28"/>
        </w:rPr>
        <w:t xml:space="preserve"> </w:t>
      </w:r>
      <w:r w:rsidR="00AB727C">
        <w:rPr>
          <w:sz w:val="28"/>
        </w:rPr>
        <w:t xml:space="preserve">Из условия (8) </w:t>
      </w:r>
      <w:r w:rsidR="00AB727C" w:rsidRPr="00AB727C">
        <w:rPr>
          <w:sz w:val="28"/>
        </w:rPr>
        <w:t>можно получить зависимость объема пре</w:t>
      </w:r>
      <w:r w:rsidR="00AB727C" w:rsidRPr="00AB727C">
        <w:rPr>
          <w:sz w:val="28"/>
        </w:rPr>
        <w:t>д</w:t>
      </w:r>
      <w:r w:rsidR="00AB727C" w:rsidRPr="00AB727C">
        <w:rPr>
          <w:sz w:val="28"/>
        </w:rPr>
        <w:t xml:space="preserve">ложения каждого </w:t>
      </w:r>
      <w:proofErr w:type="spellStart"/>
      <w:r w:rsidR="00AB727C" w:rsidRPr="00AB727C">
        <w:rPr>
          <w:sz w:val="28"/>
        </w:rPr>
        <w:t>олигополиста</w:t>
      </w:r>
      <w:proofErr w:type="spellEnd"/>
      <w:r w:rsidR="00AB727C" w:rsidRPr="00AB727C">
        <w:rPr>
          <w:sz w:val="28"/>
        </w:rPr>
        <w:t xml:space="preserve"> от объемов предложений конкурентов</w:t>
      </w:r>
      <w:r w:rsidR="00AB727C">
        <w:rPr>
          <w:sz w:val="28"/>
        </w:rPr>
        <w:t>:</w:t>
      </w:r>
    </w:p>
    <w:p w:rsidR="00AB727C" w:rsidRPr="004B2601" w:rsidRDefault="00AB727C" w:rsidP="00AB727C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</w:t>
      </w:r>
      <w:r w:rsidRPr="00953550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               (</w:t>
      </w:r>
      <w:r w:rsidRPr="00AB727C">
        <w:rPr>
          <w:sz w:val="28"/>
          <w:szCs w:val="28"/>
        </w:rPr>
        <w:t>9</w:t>
      </w:r>
      <w:r w:rsidRPr="00965153">
        <w:rPr>
          <w:sz w:val="28"/>
          <w:szCs w:val="28"/>
        </w:rPr>
        <w:t>)</w:t>
      </w:r>
    </w:p>
    <w:p w:rsidR="00AB727C" w:rsidRDefault="00AD51E7" w:rsidP="00AD51E7">
      <w:pPr>
        <w:pStyle w:val="af6"/>
        <w:ind w:firstLine="360"/>
        <w:jc w:val="both"/>
        <w:rPr>
          <w:sz w:val="28"/>
        </w:rPr>
      </w:pPr>
      <w:r w:rsidRPr="00AD51E7">
        <w:rPr>
          <w:sz w:val="28"/>
        </w:rPr>
        <w:t xml:space="preserve">Модель </w:t>
      </w:r>
      <w:proofErr w:type="spellStart"/>
      <w:r w:rsidRPr="00AD51E7">
        <w:rPr>
          <w:sz w:val="28"/>
        </w:rPr>
        <w:t>Курно</w:t>
      </w:r>
      <w:proofErr w:type="spellEnd"/>
      <w:r w:rsidRPr="00AD51E7">
        <w:rPr>
          <w:sz w:val="28"/>
        </w:rPr>
        <w:t xml:space="preserve"> строится в предположении, что уровень выпуска фирмы не зависит от уровней выпуска конкурентов, а соответственно, предполагаемые вариации принимаются равными нулю. Прибыль в данном случае выражается разностью между выручкой и издержками:</w:t>
      </w:r>
    </w:p>
    <w:p w:rsidR="00AD51E7" w:rsidRPr="004B2601" w:rsidRDefault="00AD51E7" w:rsidP="00AD51E7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</w:t>
      </w:r>
      <w:r w:rsidRPr="00953550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  </w:t>
      </w:r>
      <w:r w:rsidRPr="00AD51E7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  </w:t>
      </w:r>
      <w:r w:rsidRPr="00AD51E7">
        <w:rPr>
          <w:sz w:val="28"/>
          <w:szCs w:val="28"/>
        </w:rPr>
        <w:t xml:space="preserve"> </w:t>
      </w:r>
      <w:r w:rsidRPr="00965153">
        <w:rPr>
          <w:sz w:val="28"/>
          <w:szCs w:val="28"/>
        </w:rPr>
        <w:t xml:space="preserve">         (</w:t>
      </w:r>
      <w:r w:rsidRPr="00AD51E7">
        <w:rPr>
          <w:sz w:val="28"/>
          <w:szCs w:val="28"/>
        </w:rPr>
        <w:t>10</w:t>
      </w:r>
      <w:r w:rsidRPr="00965153">
        <w:rPr>
          <w:sz w:val="28"/>
          <w:szCs w:val="28"/>
        </w:rPr>
        <w:t>)</w:t>
      </w:r>
    </w:p>
    <w:p w:rsidR="00AD51E7" w:rsidRPr="004B2601" w:rsidRDefault="00AD51E7" w:rsidP="00AD51E7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96515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</w:t>
      </w:r>
      <w:r w:rsidRPr="00953550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  </w:t>
      </w:r>
      <w:r w:rsidRPr="00AD51E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965153">
        <w:rPr>
          <w:sz w:val="28"/>
          <w:szCs w:val="28"/>
        </w:rPr>
        <w:t xml:space="preserve">  </w:t>
      </w:r>
      <w:r w:rsidRPr="00AD51E7">
        <w:rPr>
          <w:sz w:val="28"/>
          <w:szCs w:val="28"/>
        </w:rPr>
        <w:t xml:space="preserve"> </w:t>
      </w:r>
      <w:r w:rsidRPr="00965153">
        <w:rPr>
          <w:sz w:val="28"/>
          <w:szCs w:val="28"/>
        </w:rPr>
        <w:t xml:space="preserve">         (</w:t>
      </w:r>
      <w:r w:rsidRPr="00AD51E7">
        <w:rPr>
          <w:sz w:val="28"/>
          <w:szCs w:val="28"/>
        </w:rPr>
        <w:t>11</w:t>
      </w:r>
      <w:r w:rsidRPr="00965153">
        <w:rPr>
          <w:sz w:val="28"/>
          <w:szCs w:val="28"/>
        </w:rPr>
        <w:t>)</w:t>
      </w:r>
    </w:p>
    <w:p w:rsidR="00AB727C" w:rsidRPr="00AD51E7" w:rsidRDefault="00AD51E7" w:rsidP="004B2601">
      <w:pPr>
        <w:pStyle w:val="af6"/>
        <w:ind w:firstLine="360"/>
        <w:jc w:val="both"/>
        <w:rPr>
          <w:sz w:val="28"/>
        </w:rPr>
      </w:pPr>
      <w:r w:rsidRPr="00CB335A">
        <w:rPr>
          <w:sz w:val="28"/>
        </w:rPr>
        <w:t>Тогда</w:t>
      </w:r>
      <w:r>
        <w:rPr>
          <w:sz w:val="28"/>
        </w:rPr>
        <w:t xml:space="preserve"> условие (8) принимает вид</w:t>
      </w:r>
      <w:r w:rsidR="00CE127B">
        <w:rPr>
          <w:sz w:val="28"/>
        </w:rPr>
        <w:t>:</w:t>
      </w:r>
    </w:p>
    <w:p w:rsidR="00CB335A" w:rsidRDefault="00CB335A" w:rsidP="00CB335A">
      <w:pPr>
        <w:spacing w:line="360" w:lineRule="auto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</w:t>
      </w:r>
      <w:r w:rsidR="006C4C75">
        <w:rPr>
          <w:sz w:val="28"/>
          <w:szCs w:val="28"/>
        </w:rPr>
        <w:t xml:space="preserve">   </w:t>
      </w:r>
      <w:r w:rsidRPr="004B2601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965153">
        <w:rPr>
          <w:sz w:val="28"/>
          <w:szCs w:val="28"/>
        </w:rPr>
        <w:t xml:space="preserve">      (</w:t>
      </w:r>
      <w:r w:rsidR="006C4C75" w:rsidRPr="006C4C75">
        <w:rPr>
          <w:sz w:val="28"/>
          <w:szCs w:val="28"/>
        </w:rPr>
        <w:t>12</w:t>
      </w:r>
      <w:r w:rsidRPr="00965153">
        <w:rPr>
          <w:sz w:val="28"/>
          <w:szCs w:val="28"/>
        </w:rPr>
        <w:t>)</w:t>
      </w:r>
    </w:p>
    <w:p w:rsidR="00AB727C" w:rsidRPr="00AB727C" w:rsidRDefault="00AB727C" w:rsidP="004B2601">
      <w:pPr>
        <w:pStyle w:val="af6"/>
        <w:ind w:firstLine="360"/>
        <w:jc w:val="both"/>
        <w:rPr>
          <w:sz w:val="28"/>
        </w:rPr>
      </w:pPr>
    </w:p>
    <w:p w:rsidR="00906971" w:rsidRPr="00906971" w:rsidRDefault="00906971" w:rsidP="00322EEA">
      <w:pPr>
        <w:pStyle w:val="af6"/>
        <w:ind w:firstLine="360"/>
        <w:jc w:val="both"/>
        <w:rPr>
          <w:sz w:val="28"/>
        </w:rPr>
      </w:pPr>
      <w:r w:rsidRPr="00906971">
        <w:rPr>
          <w:sz w:val="28"/>
        </w:rPr>
        <w:lastRenderedPageBreak/>
        <w:t>Решение задачи нахождения оптимальных параметров рыночного взаим</w:t>
      </w:r>
      <w:r w:rsidRPr="00906971">
        <w:rPr>
          <w:sz w:val="28"/>
        </w:rPr>
        <w:t>о</w:t>
      </w:r>
      <w:r w:rsidRPr="00906971">
        <w:rPr>
          <w:sz w:val="28"/>
        </w:rPr>
        <w:t>действия можно упростить, если принять во внимание принятое в модели н</w:t>
      </w:r>
      <w:r w:rsidRPr="00906971">
        <w:rPr>
          <w:sz w:val="28"/>
        </w:rPr>
        <w:t>а</w:t>
      </w:r>
      <w:r w:rsidRPr="00906971">
        <w:rPr>
          <w:sz w:val="28"/>
        </w:rPr>
        <w:t xml:space="preserve">личие равных условий для всех конкурентов. Очевидно, что равновесные объемы предприятий одинаковы. Тогда вместо каждой из переменных </w:t>
      </w:r>
      <w:proofErr w:type="spellStart"/>
      <w:r>
        <w:rPr>
          <w:sz w:val="28"/>
          <w:lang w:val="en-US"/>
        </w:rPr>
        <w:t>q</w:t>
      </w:r>
      <w:r w:rsidRPr="00906971">
        <w:rPr>
          <w:sz w:val="28"/>
          <w:vertAlign w:val="subscript"/>
          <w:lang w:val="en-US"/>
        </w:rPr>
        <w:t>i</w:t>
      </w:r>
      <w:proofErr w:type="spellEnd"/>
      <w:r w:rsidRPr="00906971">
        <w:rPr>
          <w:sz w:val="28"/>
        </w:rPr>
        <w:t xml:space="preserve"> можно использовать одну переменную </w:t>
      </w:r>
      <w:proofErr w:type="spellStart"/>
      <w:r w:rsidRPr="00906971">
        <w:rPr>
          <w:sz w:val="28"/>
        </w:rPr>
        <w:t>q</w:t>
      </w:r>
      <w:proofErr w:type="spellEnd"/>
      <w:r w:rsidRPr="00906971">
        <w:rPr>
          <w:sz w:val="28"/>
        </w:rPr>
        <w:t>, в результате чего получим:</w:t>
      </w:r>
    </w:p>
    <w:p w:rsidR="00906971" w:rsidRDefault="00906971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bnq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bq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</w:t>
      </w:r>
      <w:r w:rsidRPr="00906971">
        <w:rPr>
          <w:sz w:val="28"/>
          <w:szCs w:val="28"/>
        </w:rPr>
        <w:t xml:space="preserve">   </w:t>
      </w:r>
      <w:r w:rsidR="00111CC1">
        <w:rPr>
          <w:sz w:val="28"/>
          <w:szCs w:val="28"/>
          <w:lang w:val="en-US"/>
        </w:rPr>
        <w:t xml:space="preserve">   </w:t>
      </w:r>
      <w:r w:rsidRPr="0090697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r w:rsidRPr="004B2601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965153">
        <w:rPr>
          <w:sz w:val="28"/>
          <w:szCs w:val="28"/>
        </w:rPr>
        <w:t xml:space="preserve">      (</w:t>
      </w:r>
      <w:r w:rsidRPr="006C4C75">
        <w:rPr>
          <w:sz w:val="28"/>
          <w:szCs w:val="28"/>
        </w:rPr>
        <w:t>1</w:t>
      </w:r>
      <w:r w:rsidRPr="00906971">
        <w:rPr>
          <w:sz w:val="28"/>
          <w:szCs w:val="28"/>
        </w:rPr>
        <w:t>3</w:t>
      </w:r>
      <w:r w:rsidRPr="00965153">
        <w:rPr>
          <w:sz w:val="28"/>
          <w:szCs w:val="28"/>
        </w:rPr>
        <w:t>)</w:t>
      </w:r>
    </w:p>
    <w:p w:rsidR="00906971" w:rsidRPr="00906971" w:rsidRDefault="00906971" w:rsidP="00322EEA">
      <w:pPr>
        <w:pStyle w:val="af6"/>
        <w:ind w:firstLine="360"/>
        <w:jc w:val="both"/>
        <w:rPr>
          <w:sz w:val="28"/>
        </w:rPr>
      </w:pPr>
      <w:r w:rsidRPr="00906971">
        <w:rPr>
          <w:sz w:val="28"/>
        </w:rPr>
        <w:t>Отсюда определим равновесный выпуск:</w:t>
      </w:r>
    </w:p>
    <w:p w:rsidR="00906971" w:rsidRDefault="00906971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+1)</m:t>
                </m:r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</w:t>
      </w:r>
      <w:r w:rsidRPr="00906971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</w:t>
      </w:r>
      <w:r w:rsidR="00111C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</w:t>
      </w:r>
      <w:r w:rsidRPr="004B2601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965153">
        <w:rPr>
          <w:sz w:val="28"/>
          <w:szCs w:val="28"/>
        </w:rPr>
        <w:t xml:space="preserve">      (</w:t>
      </w:r>
      <w:r w:rsidRPr="006C4C75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965153">
        <w:rPr>
          <w:sz w:val="28"/>
          <w:szCs w:val="28"/>
        </w:rPr>
        <w:t>)</w:t>
      </w:r>
    </w:p>
    <w:p w:rsidR="00906971" w:rsidRDefault="00906971" w:rsidP="00322EEA">
      <w:pPr>
        <w:pStyle w:val="af6"/>
        <w:ind w:firstLine="360"/>
        <w:jc w:val="both"/>
        <w:rPr>
          <w:sz w:val="28"/>
        </w:rPr>
      </w:pPr>
      <w:r w:rsidRPr="00906971">
        <w:rPr>
          <w:sz w:val="28"/>
        </w:rPr>
        <w:t xml:space="preserve">При таком объеме выпуска каждого </w:t>
      </w:r>
      <w:proofErr w:type="spellStart"/>
      <w:r w:rsidRPr="00906971">
        <w:rPr>
          <w:sz w:val="28"/>
        </w:rPr>
        <w:t>олигополиста</w:t>
      </w:r>
      <w:proofErr w:type="spellEnd"/>
      <w:r w:rsidRPr="00906971">
        <w:rPr>
          <w:sz w:val="28"/>
        </w:rPr>
        <w:t xml:space="preserve"> общий выпуск отрасли составит</w:t>
      </w:r>
      <w:r>
        <w:rPr>
          <w:sz w:val="28"/>
        </w:rPr>
        <w:t>:</w:t>
      </w:r>
    </w:p>
    <w:p w:rsidR="00906971" w:rsidRDefault="00906971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a-c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</w:t>
      </w:r>
      <w:r w:rsidRPr="00906971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</w:t>
      </w:r>
      <w:r w:rsidRPr="004B2601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965153">
        <w:rPr>
          <w:sz w:val="28"/>
          <w:szCs w:val="28"/>
        </w:rPr>
        <w:t xml:space="preserve">      (</w:t>
      </w:r>
      <w:r w:rsidRPr="006C4C75">
        <w:rPr>
          <w:sz w:val="28"/>
          <w:szCs w:val="28"/>
        </w:rPr>
        <w:t>1</w:t>
      </w:r>
      <w:r w:rsidRPr="00906971">
        <w:rPr>
          <w:sz w:val="28"/>
          <w:szCs w:val="28"/>
        </w:rPr>
        <w:t>5</w:t>
      </w:r>
      <w:r w:rsidRPr="00965153">
        <w:rPr>
          <w:sz w:val="28"/>
          <w:szCs w:val="28"/>
        </w:rPr>
        <w:t>)</w:t>
      </w:r>
    </w:p>
    <w:p w:rsidR="00906971" w:rsidRPr="00906971" w:rsidRDefault="00906971" w:rsidP="00322EEA">
      <w:pPr>
        <w:pStyle w:val="af6"/>
        <w:ind w:firstLine="360"/>
        <w:jc w:val="both"/>
        <w:rPr>
          <w:sz w:val="28"/>
        </w:rPr>
      </w:pPr>
      <w:r w:rsidRPr="00906971">
        <w:rPr>
          <w:sz w:val="28"/>
        </w:rPr>
        <w:t>Тогда при равновесной цене:</w:t>
      </w:r>
    </w:p>
    <w:p w:rsidR="00906971" w:rsidRDefault="00906971" w:rsidP="00906971">
      <w:pPr>
        <w:spacing w:line="360" w:lineRule="auto"/>
        <w:jc w:val="right"/>
        <w:rPr>
          <w:sz w:val="28"/>
          <w:szCs w:val="28"/>
        </w:rPr>
      </w:pP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a-bQ=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a+cn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</w:t>
      </w:r>
      <w:r w:rsidRPr="004B2601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965153">
        <w:rPr>
          <w:sz w:val="28"/>
          <w:szCs w:val="28"/>
        </w:rPr>
        <w:t xml:space="preserve">      (</w:t>
      </w:r>
      <w:r w:rsidRPr="006C4C7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6</w:t>
      </w:r>
      <w:r w:rsidRPr="00965153">
        <w:rPr>
          <w:sz w:val="28"/>
          <w:szCs w:val="28"/>
        </w:rPr>
        <w:t>)</w:t>
      </w:r>
    </w:p>
    <w:p w:rsidR="00906971" w:rsidRDefault="00906971" w:rsidP="00322EEA">
      <w:pPr>
        <w:pStyle w:val="af6"/>
        <w:ind w:firstLine="360"/>
        <w:jc w:val="both"/>
        <w:rPr>
          <w:sz w:val="28"/>
        </w:rPr>
      </w:pPr>
      <w:r>
        <w:rPr>
          <w:sz w:val="28"/>
        </w:rPr>
        <w:t>Каждый получит оптимальную прибыль:</w:t>
      </w:r>
    </w:p>
    <w:p w:rsidR="00906971" w:rsidRDefault="00906971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(a-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(n+1)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</w:t>
      </w:r>
      <w:r w:rsidRPr="00906971">
        <w:rPr>
          <w:sz w:val="28"/>
          <w:szCs w:val="28"/>
        </w:rPr>
        <w:t xml:space="preserve">  </w:t>
      </w:r>
      <w:r w:rsidRPr="009A1C93">
        <w:rPr>
          <w:sz w:val="28"/>
          <w:szCs w:val="28"/>
        </w:rPr>
        <w:t xml:space="preserve"> </w:t>
      </w:r>
      <w:r w:rsidRPr="0090697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</w:t>
      </w:r>
      <w:r w:rsidRPr="004B2601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965153">
        <w:rPr>
          <w:sz w:val="28"/>
          <w:szCs w:val="28"/>
        </w:rPr>
        <w:t xml:space="preserve">      (</w:t>
      </w:r>
      <w:r w:rsidRPr="006C4C75">
        <w:rPr>
          <w:sz w:val="28"/>
          <w:szCs w:val="28"/>
        </w:rPr>
        <w:t>1</w:t>
      </w:r>
      <w:r w:rsidRPr="009A1C93">
        <w:rPr>
          <w:sz w:val="28"/>
          <w:szCs w:val="28"/>
        </w:rPr>
        <w:t>7</w:t>
      </w:r>
      <w:r w:rsidRPr="00965153">
        <w:rPr>
          <w:sz w:val="28"/>
          <w:szCs w:val="28"/>
        </w:rPr>
        <w:t>)</w:t>
      </w:r>
    </w:p>
    <w:p w:rsidR="00F11FC0" w:rsidRDefault="00322EEA" w:rsidP="00322EEA">
      <w:pPr>
        <w:pStyle w:val="af6"/>
        <w:ind w:firstLine="360"/>
        <w:jc w:val="both"/>
        <w:rPr>
          <w:sz w:val="28"/>
        </w:rPr>
      </w:pPr>
      <w:r>
        <w:rPr>
          <w:sz w:val="28"/>
        </w:rPr>
        <w:t>Для проведения конкурентного анализа были выбраны следующие по</w:t>
      </w:r>
      <w:r>
        <w:rPr>
          <w:sz w:val="28"/>
        </w:rPr>
        <w:t>д</w:t>
      </w:r>
      <w:r>
        <w:rPr>
          <w:sz w:val="28"/>
        </w:rPr>
        <w:t>системы аэрокосмич</w:t>
      </w:r>
      <w:r>
        <w:rPr>
          <w:sz w:val="28"/>
        </w:rPr>
        <w:t>е</w:t>
      </w:r>
      <w:r>
        <w:rPr>
          <w:sz w:val="28"/>
        </w:rPr>
        <w:t>ской отрасли:</w:t>
      </w:r>
    </w:p>
    <w:p w:rsidR="00322EEA" w:rsidRDefault="00322EEA" w:rsidP="00322EEA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Объекты авиационной техники – истребители 5-го поколения, беспило</w:t>
      </w:r>
      <w:r>
        <w:rPr>
          <w:sz w:val="28"/>
        </w:rPr>
        <w:t>т</w:t>
      </w:r>
      <w:r>
        <w:rPr>
          <w:sz w:val="28"/>
        </w:rPr>
        <w:t xml:space="preserve">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аэростаты как н</w:t>
      </w:r>
      <w:r>
        <w:rPr>
          <w:sz w:val="28"/>
        </w:rPr>
        <w:t>о</w:t>
      </w:r>
      <w:r>
        <w:rPr>
          <w:sz w:val="28"/>
        </w:rPr>
        <w:t xml:space="preserve">вый класс БПЛА и современные </w:t>
      </w:r>
      <w:proofErr w:type="spellStart"/>
      <w:r>
        <w:rPr>
          <w:sz w:val="28"/>
        </w:rPr>
        <w:t>квадрокоптеры</w:t>
      </w:r>
      <w:proofErr w:type="spellEnd"/>
      <w:r>
        <w:rPr>
          <w:sz w:val="28"/>
        </w:rPr>
        <w:t>.</w:t>
      </w:r>
    </w:p>
    <w:p w:rsidR="00322EEA" w:rsidRDefault="00322EEA" w:rsidP="00322EEA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>
        <w:rPr>
          <w:sz w:val="28"/>
        </w:rPr>
        <w:t xml:space="preserve"> – носимые, вживляемые и встраиваемые ус</w:t>
      </w:r>
      <w:r>
        <w:rPr>
          <w:sz w:val="28"/>
        </w:rPr>
        <w:t>т</w:t>
      </w:r>
      <w:r>
        <w:rPr>
          <w:sz w:val="28"/>
        </w:rPr>
        <w:t xml:space="preserve">ройства </w:t>
      </w:r>
      <w:proofErr w:type="spellStart"/>
      <w:r>
        <w:rPr>
          <w:sz w:val="28"/>
        </w:rPr>
        <w:t>микроэлекторники</w:t>
      </w:r>
      <w:proofErr w:type="spellEnd"/>
    </w:p>
    <w:p w:rsidR="00322EEA" w:rsidRDefault="00322EEA" w:rsidP="00322EEA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 – решения для стационаров, п</w:t>
      </w:r>
      <w:r>
        <w:rPr>
          <w:sz w:val="28"/>
        </w:rPr>
        <w:t>о</w:t>
      </w:r>
      <w:r>
        <w:rPr>
          <w:sz w:val="28"/>
        </w:rPr>
        <w:t>ликлиник и амбулаторий, санаториев.</w:t>
      </w:r>
    </w:p>
    <w:p w:rsidR="003628E5" w:rsidRPr="003628E5" w:rsidRDefault="003628E5" w:rsidP="003628E5">
      <w:pPr>
        <w:pStyle w:val="af6"/>
        <w:ind w:left="360"/>
        <w:jc w:val="both"/>
        <w:rPr>
          <w:color w:val="FF0000"/>
          <w:sz w:val="28"/>
        </w:rPr>
      </w:pPr>
      <w:r w:rsidRPr="003628E5">
        <w:rPr>
          <w:color w:val="FF0000"/>
          <w:sz w:val="28"/>
        </w:rPr>
        <w:t>Конкуренция ОАТ – таблица.</w:t>
      </w:r>
    </w:p>
    <w:p w:rsidR="003628E5" w:rsidRDefault="003628E5" w:rsidP="003628E5">
      <w:pPr>
        <w:pStyle w:val="af6"/>
        <w:ind w:left="360"/>
        <w:jc w:val="both"/>
        <w:rPr>
          <w:color w:val="FF0000"/>
          <w:sz w:val="28"/>
        </w:rPr>
      </w:pPr>
      <w:r w:rsidRPr="003628E5">
        <w:rPr>
          <w:color w:val="FF0000"/>
          <w:sz w:val="28"/>
        </w:rPr>
        <w:t>Конкуренция устройств ЦМ – таблица.</w:t>
      </w:r>
    </w:p>
    <w:p w:rsid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  <w:proofErr w:type="gramStart"/>
      <w:r w:rsidRPr="003628E5">
        <w:rPr>
          <w:sz w:val="28"/>
          <w:szCs w:val="28"/>
        </w:rPr>
        <w:t>Под медицинской информационной системой</w:t>
      </w:r>
      <w:r>
        <w:rPr>
          <w:sz w:val="28"/>
          <w:szCs w:val="28"/>
        </w:rPr>
        <w:t xml:space="preserve"> </w:t>
      </w:r>
      <w:r w:rsidRPr="003628E5">
        <w:rPr>
          <w:sz w:val="28"/>
          <w:szCs w:val="28"/>
        </w:rPr>
        <w:t>понимается автоматизир</w:t>
      </w:r>
      <w:r w:rsidRPr="003628E5">
        <w:rPr>
          <w:sz w:val="28"/>
          <w:szCs w:val="28"/>
        </w:rPr>
        <w:t>о</w:t>
      </w:r>
      <w:r w:rsidRPr="003628E5">
        <w:rPr>
          <w:sz w:val="28"/>
          <w:szCs w:val="28"/>
        </w:rPr>
        <w:t>ванная система поддержки принятия решений для лечебно-профилактических учреждений, в которой объединены электронные мед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цинские карты (ЭМК) пациентов, данные медицинских исследований в ци</w:t>
      </w:r>
      <w:r w:rsidRPr="003628E5">
        <w:rPr>
          <w:sz w:val="28"/>
          <w:szCs w:val="28"/>
        </w:rPr>
        <w:t>ф</w:t>
      </w:r>
      <w:r w:rsidRPr="003628E5">
        <w:rPr>
          <w:sz w:val="28"/>
          <w:szCs w:val="28"/>
        </w:rPr>
        <w:t>ровой форме, данные мониторинга состояния пациента (собранные с медицинских приборов), сре</w:t>
      </w:r>
      <w:r w:rsidRPr="003628E5">
        <w:rPr>
          <w:sz w:val="28"/>
          <w:szCs w:val="28"/>
        </w:rPr>
        <w:t>д</w:t>
      </w:r>
      <w:r w:rsidRPr="003628E5">
        <w:rPr>
          <w:sz w:val="28"/>
          <w:szCs w:val="28"/>
        </w:rPr>
        <w:t>ства общения между сотрудниками, финансовая и административная инфо</w:t>
      </w:r>
      <w:r w:rsidRPr="003628E5">
        <w:rPr>
          <w:sz w:val="28"/>
          <w:szCs w:val="28"/>
        </w:rPr>
        <w:t>р</w:t>
      </w:r>
      <w:r w:rsidRPr="003628E5">
        <w:rPr>
          <w:sz w:val="28"/>
          <w:szCs w:val="28"/>
        </w:rPr>
        <w:t>мация.</w:t>
      </w:r>
      <w:proofErr w:type="gramEnd"/>
      <w:r w:rsidRPr="003628E5">
        <w:rPr>
          <w:sz w:val="28"/>
          <w:szCs w:val="28"/>
        </w:rPr>
        <w:t xml:space="preserve"> Сектор МИС включает в себя МИС для стационаров, МИС для пол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клиник и амбулаторий, МИС для санаториев. Сра</w:t>
      </w:r>
      <w:r w:rsidRPr="003628E5">
        <w:rPr>
          <w:sz w:val="28"/>
          <w:szCs w:val="28"/>
        </w:rPr>
        <w:t>в</w:t>
      </w:r>
      <w:r w:rsidRPr="003628E5">
        <w:rPr>
          <w:sz w:val="28"/>
          <w:szCs w:val="28"/>
        </w:rPr>
        <w:t>нение основных модулей как характер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стик МИС представлено в таблице 3.</w:t>
      </w:r>
    </w:p>
    <w:p w:rsid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</w:p>
    <w:p w:rsid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</w:p>
    <w:p w:rsid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</w:p>
    <w:p w:rsid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</w:p>
    <w:p w:rsidR="003628E5" w:rsidRP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</w:p>
    <w:p w:rsidR="003628E5" w:rsidRPr="003628E5" w:rsidRDefault="003628E5" w:rsidP="003628E5">
      <w:pPr>
        <w:pStyle w:val="af6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628E5">
        <w:rPr>
          <w:sz w:val="28"/>
          <w:szCs w:val="28"/>
        </w:rPr>
        <w:t xml:space="preserve">Сравнение основных модулей МИС.      </w:t>
      </w:r>
      <w:r>
        <w:rPr>
          <w:sz w:val="28"/>
          <w:szCs w:val="28"/>
        </w:rPr>
        <w:t xml:space="preserve">  </w:t>
      </w:r>
      <w:r w:rsidRPr="003628E5">
        <w:rPr>
          <w:sz w:val="28"/>
          <w:szCs w:val="28"/>
        </w:rPr>
        <w:t xml:space="preserve">           Таблица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38"/>
        <w:gridCol w:w="1591"/>
        <w:gridCol w:w="3328"/>
        <w:gridCol w:w="1409"/>
      </w:tblGrid>
      <w:tr w:rsidR="003628E5" w:rsidRPr="006824DD" w:rsidTr="003628E5">
        <w:trPr>
          <w:trHeight w:val="424"/>
        </w:trPr>
        <w:tc>
          <w:tcPr>
            <w:tcW w:w="303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</w:p>
        </w:tc>
        <w:tc>
          <w:tcPr>
            <w:tcW w:w="1591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Стационары</w:t>
            </w:r>
          </w:p>
        </w:tc>
        <w:tc>
          <w:tcPr>
            <w:tcW w:w="332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Поликлиники и амбулатории</w:t>
            </w:r>
          </w:p>
        </w:tc>
        <w:tc>
          <w:tcPr>
            <w:tcW w:w="1409" w:type="dxa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Санатории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 w:rsidRPr="006824DD">
              <w:t>Регистра</w:t>
            </w:r>
            <w:r>
              <w:t>тура</w:t>
            </w:r>
          </w:p>
        </w:tc>
        <w:tc>
          <w:tcPr>
            <w:tcW w:w="1591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1409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3628E5" w:rsidRPr="006824DD" w:rsidTr="003628E5">
        <w:trPr>
          <w:trHeight w:val="424"/>
        </w:trPr>
        <w:tc>
          <w:tcPr>
            <w:tcW w:w="303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 w:rsidRPr="006824DD">
              <w:t>Просмотр наличия мест</w:t>
            </w:r>
          </w:p>
        </w:tc>
        <w:tc>
          <w:tcPr>
            <w:tcW w:w="1591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-</w:t>
            </w:r>
          </w:p>
        </w:tc>
        <w:tc>
          <w:tcPr>
            <w:tcW w:w="1409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 w:rsidRPr="006824DD">
              <w:t>Очередь пациентов</w:t>
            </w:r>
          </w:p>
        </w:tc>
        <w:tc>
          <w:tcPr>
            <w:tcW w:w="1591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1409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Ведение ЭМК</w:t>
            </w:r>
          </w:p>
        </w:tc>
        <w:tc>
          <w:tcPr>
            <w:tcW w:w="1591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Реанимация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Реабилитация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Операционный блок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Скорая помощь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Диспансерный учет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3628E5" w:rsidRPr="006824DD" w:rsidTr="003628E5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Управление питанием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Управление лекарствами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Управление лечением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Формирование отчетности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Администрирование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</w:tbl>
    <w:p w:rsidR="00477946" w:rsidRDefault="00477946" w:rsidP="00477946">
      <w:pPr>
        <w:spacing w:line="360" w:lineRule="auto"/>
        <w:jc w:val="both"/>
        <w:rPr>
          <w:sz w:val="28"/>
          <w:szCs w:val="28"/>
          <w:lang w:val="en-US"/>
        </w:rPr>
      </w:pPr>
    </w:p>
    <w:p w:rsidR="009E7ED8" w:rsidRDefault="009E7ED8" w:rsidP="003628E5">
      <w:pPr>
        <w:pStyle w:val="af6"/>
        <w:jc w:val="both"/>
        <w:rPr>
          <w:sz w:val="28"/>
        </w:rPr>
      </w:pPr>
    </w:p>
    <w:p w:rsidR="00A45281" w:rsidRDefault="00E960C4" w:rsidP="00A45281">
      <w:pPr>
        <w:pStyle w:val="af6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038725" cy="3714750"/>
            <wp:effectExtent l="19050" t="0" r="9525" b="0"/>
            <wp:docPr id="2" name="Рисунок 2" descr="Draw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wing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281" w:rsidRPr="00A45281" w:rsidRDefault="00A45281" w:rsidP="00A45281">
      <w:pPr>
        <w:spacing w:line="360" w:lineRule="auto"/>
        <w:jc w:val="center"/>
        <w:rPr>
          <w:sz w:val="28"/>
          <w:szCs w:val="28"/>
        </w:rPr>
      </w:pPr>
      <w:r w:rsidRPr="00A45281">
        <w:rPr>
          <w:noProof/>
          <w:sz w:val="28"/>
          <w:szCs w:val="28"/>
        </w:rPr>
        <w:t>Рис. 1. Модель глобальной конкуренции для сектора МИС</w:t>
      </w:r>
    </w:p>
    <w:p w:rsidR="00A45281" w:rsidRDefault="00A45281" w:rsidP="003628E5">
      <w:pPr>
        <w:pStyle w:val="af6"/>
        <w:jc w:val="both"/>
        <w:rPr>
          <w:sz w:val="28"/>
        </w:rPr>
      </w:pPr>
    </w:p>
    <w:p w:rsidR="009E7ED8" w:rsidRPr="009E7ED8" w:rsidRDefault="009E7ED8" w:rsidP="003628E5">
      <w:pPr>
        <w:pStyle w:val="af6"/>
        <w:jc w:val="both"/>
        <w:rPr>
          <w:color w:val="FF0000"/>
          <w:sz w:val="28"/>
        </w:rPr>
      </w:pPr>
      <w:r w:rsidRPr="009E7ED8">
        <w:rPr>
          <w:color w:val="FF0000"/>
          <w:sz w:val="28"/>
        </w:rPr>
        <w:t>Теория решения изобретательских задач и ее применение для создания ко</w:t>
      </w:r>
      <w:r w:rsidRPr="009E7ED8">
        <w:rPr>
          <w:color w:val="FF0000"/>
          <w:sz w:val="28"/>
        </w:rPr>
        <w:t>н</w:t>
      </w:r>
      <w:r w:rsidRPr="009E7ED8">
        <w:rPr>
          <w:color w:val="FF0000"/>
          <w:sz w:val="28"/>
        </w:rPr>
        <w:t>курентоспособного продукта. Основные положения ТРИЗ и постановка из</w:t>
      </w:r>
      <w:r w:rsidRPr="009E7ED8">
        <w:rPr>
          <w:color w:val="FF0000"/>
          <w:sz w:val="28"/>
        </w:rPr>
        <w:t>о</w:t>
      </w:r>
      <w:r w:rsidRPr="009E7ED8">
        <w:rPr>
          <w:color w:val="FF0000"/>
          <w:sz w:val="28"/>
        </w:rPr>
        <w:t>бретательской зад</w:t>
      </w:r>
      <w:r w:rsidRPr="009E7ED8">
        <w:rPr>
          <w:color w:val="FF0000"/>
          <w:sz w:val="28"/>
        </w:rPr>
        <w:t>а</w:t>
      </w:r>
      <w:r w:rsidRPr="009E7ED8">
        <w:rPr>
          <w:color w:val="FF0000"/>
          <w:sz w:val="28"/>
        </w:rPr>
        <w:t>чи. Алгоритмы решения изобретательских задач. Понятие инновационного проду</w:t>
      </w:r>
      <w:r w:rsidRPr="009E7ED8">
        <w:rPr>
          <w:color w:val="FF0000"/>
          <w:sz w:val="28"/>
        </w:rPr>
        <w:t>к</w:t>
      </w:r>
      <w:r w:rsidRPr="009E7ED8">
        <w:rPr>
          <w:color w:val="FF0000"/>
          <w:sz w:val="28"/>
        </w:rPr>
        <w:t>та.</w:t>
      </w:r>
    </w:p>
    <w:p w:rsidR="009E7ED8" w:rsidRPr="009E7ED8" w:rsidRDefault="009E7ED8" w:rsidP="003628E5">
      <w:pPr>
        <w:pStyle w:val="af6"/>
        <w:jc w:val="both"/>
        <w:rPr>
          <w:color w:val="FF0000"/>
          <w:sz w:val="28"/>
        </w:rPr>
      </w:pPr>
    </w:p>
    <w:p w:rsidR="009E7ED8" w:rsidRPr="009E7ED8" w:rsidRDefault="009E7ED8" w:rsidP="003628E5">
      <w:pPr>
        <w:pStyle w:val="af6"/>
        <w:jc w:val="both"/>
        <w:rPr>
          <w:color w:val="FF0000"/>
          <w:sz w:val="28"/>
        </w:rPr>
      </w:pPr>
      <w:r w:rsidRPr="009E7ED8">
        <w:rPr>
          <w:color w:val="FF0000"/>
          <w:sz w:val="28"/>
        </w:rPr>
        <w:t>Математический аппарат теории игр для решения задач конкурентного ан</w:t>
      </w:r>
      <w:r w:rsidRPr="009E7ED8">
        <w:rPr>
          <w:color w:val="FF0000"/>
          <w:sz w:val="28"/>
        </w:rPr>
        <w:t>а</w:t>
      </w:r>
      <w:r w:rsidRPr="009E7ED8">
        <w:rPr>
          <w:color w:val="FF0000"/>
          <w:sz w:val="28"/>
        </w:rPr>
        <w:t>лиза. Основные положения теории игр. Оптимальная стратегия игрока при создании инновационного продукта.</w:t>
      </w:r>
    </w:p>
    <w:p w:rsidR="009E7ED8" w:rsidRPr="009E7ED8" w:rsidRDefault="009E7ED8" w:rsidP="003628E5">
      <w:pPr>
        <w:pStyle w:val="af6"/>
        <w:jc w:val="both"/>
        <w:rPr>
          <w:color w:val="FF0000"/>
          <w:sz w:val="28"/>
        </w:rPr>
      </w:pPr>
      <w:r w:rsidRPr="009E7ED8">
        <w:rPr>
          <w:color w:val="FF0000"/>
          <w:sz w:val="28"/>
        </w:rPr>
        <w:t>Постановка задачи конкурентного анализа в секторе высокотехнол</w:t>
      </w:r>
      <w:r w:rsidRPr="009E7ED8">
        <w:rPr>
          <w:color w:val="FF0000"/>
          <w:sz w:val="28"/>
        </w:rPr>
        <w:t>о</w:t>
      </w:r>
      <w:r w:rsidRPr="009E7ED8">
        <w:rPr>
          <w:color w:val="FF0000"/>
          <w:sz w:val="28"/>
        </w:rPr>
        <w:t>гичной продукции. Концептуальная модель конкуре</w:t>
      </w:r>
      <w:r w:rsidRPr="009E7ED8">
        <w:rPr>
          <w:color w:val="FF0000"/>
          <w:sz w:val="28"/>
        </w:rPr>
        <w:t>н</w:t>
      </w:r>
      <w:r w:rsidRPr="009E7ED8">
        <w:rPr>
          <w:color w:val="FF0000"/>
          <w:sz w:val="28"/>
        </w:rPr>
        <w:t>ции.</w:t>
      </w:r>
    </w:p>
    <w:p w:rsidR="009E7ED8" w:rsidRPr="009E7ED8" w:rsidRDefault="009E7ED8" w:rsidP="003628E5">
      <w:pPr>
        <w:pStyle w:val="af6"/>
        <w:jc w:val="both"/>
        <w:rPr>
          <w:color w:val="FF0000"/>
          <w:sz w:val="28"/>
        </w:rPr>
      </w:pPr>
    </w:p>
    <w:p w:rsidR="003628E5" w:rsidRPr="009E7ED8" w:rsidRDefault="009E7ED8" w:rsidP="003628E5">
      <w:pPr>
        <w:pStyle w:val="af6"/>
        <w:jc w:val="both"/>
        <w:rPr>
          <w:color w:val="FF0000"/>
          <w:sz w:val="28"/>
        </w:rPr>
      </w:pPr>
      <w:r w:rsidRPr="009E7ED8">
        <w:rPr>
          <w:color w:val="FF0000"/>
          <w:sz w:val="28"/>
        </w:rPr>
        <w:t>Концептуальная схема конкурен</w:t>
      </w:r>
      <w:r w:rsidRPr="009E7ED8">
        <w:rPr>
          <w:color w:val="FF0000"/>
          <w:sz w:val="28"/>
        </w:rPr>
        <w:t>т</w:t>
      </w:r>
      <w:r w:rsidRPr="009E7ED8">
        <w:rPr>
          <w:color w:val="FF0000"/>
          <w:sz w:val="28"/>
        </w:rPr>
        <w:t xml:space="preserve">ного анализа с использованием </w:t>
      </w:r>
      <w:proofErr w:type="spellStart"/>
      <w:r w:rsidRPr="009E7ED8">
        <w:rPr>
          <w:color w:val="FF0000"/>
          <w:sz w:val="28"/>
        </w:rPr>
        <w:t>агентных</w:t>
      </w:r>
      <w:proofErr w:type="spellEnd"/>
      <w:r w:rsidRPr="009E7ED8">
        <w:rPr>
          <w:color w:val="FF0000"/>
          <w:sz w:val="28"/>
        </w:rPr>
        <w:t xml:space="preserve"> моделей. Алгоритмы создания инновационного продукта для достижения конкурентных преимуществ. Выбор оптимальной стратегии компании прои</w:t>
      </w:r>
      <w:r w:rsidRPr="009E7ED8">
        <w:rPr>
          <w:color w:val="FF0000"/>
          <w:sz w:val="28"/>
        </w:rPr>
        <w:t>з</w:t>
      </w:r>
      <w:r w:rsidRPr="009E7ED8">
        <w:rPr>
          <w:color w:val="FF0000"/>
          <w:sz w:val="28"/>
        </w:rPr>
        <w:t>водителя высокотехнологичной продукции. Анализ существующего пр</w:t>
      </w:r>
      <w:r w:rsidRPr="009E7ED8">
        <w:rPr>
          <w:color w:val="FF0000"/>
          <w:sz w:val="28"/>
        </w:rPr>
        <w:t>о</w:t>
      </w:r>
      <w:r w:rsidRPr="009E7ED8">
        <w:rPr>
          <w:color w:val="FF0000"/>
          <w:sz w:val="28"/>
        </w:rPr>
        <w:t>граммного обеспечения для решения задач в о</w:t>
      </w:r>
      <w:r w:rsidRPr="009E7ED8">
        <w:rPr>
          <w:color w:val="FF0000"/>
          <w:sz w:val="28"/>
        </w:rPr>
        <w:t>б</w:t>
      </w:r>
      <w:r w:rsidRPr="009E7ED8">
        <w:rPr>
          <w:color w:val="FF0000"/>
          <w:sz w:val="28"/>
        </w:rPr>
        <w:t>ласти поддержки принятия решений</w:t>
      </w:r>
    </w:p>
    <w:p w:rsidR="00D54D66" w:rsidRDefault="00D54D66" w:rsidP="00AF6FF4">
      <w:pPr>
        <w:pStyle w:val="af6"/>
        <w:ind w:firstLine="567"/>
        <w:jc w:val="both"/>
        <w:rPr>
          <w:bCs/>
          <w:sz w:val="28"/>
          <w:lang w:val="en-US"/>
        </w:rPr>
      </w:pPr>
      <w:r w:rsidRPr="00D54D66">
        <w:rPr>
          <w:b/>
          <w:bCs/>
          <w:sz w:val="28"/>
        </w:rPr>
        <w:t>Во второй главе</w:t>
      </w:r>
      <w:r w:rsidR="00A92426">
        <w:rPr>
          <w:b/>
          <w:bCs/>
          <w:sz w:val="28"/>
        </w:rPr>
        <w:t xml:space="preserve"> </w:t>
      </w:r>
      <w:r w:rsidR="00A92426">
        <w:rPr>
          <w:bCs/>
          <w:sz w:val="28"/>
        </w:rPr>
        <w:t>исследуется математическое моделирование конкуре</w:t>
      </w:r>
      <w:r w:rsidR="00A92426">
        <w:rPr>
          <w:bCs/>
          <w:sz w:val="28"/>
        </w:rPr>
        <w:t>н</w:t>
      </w:r>
      <w:r w:rsidR="00A92426">
        <w:rPr>
          <w:bCs/>
          <w:sz w:val="28"/>
        </w:rPr>
        <w:t>ции в секторе высокотехнологичной продукции. Здесь разрабатывается мат</w:t>
      </w:r>
      <w:r w:rsidR="00A92426">
        <w:rPr>
          <w:bCs/>
          <w:sz w:val="28"/>
        </w:rPr>
        <w:t>е</w:t>
      </w:r>
      <w:r w:rsidR="00A92426">
        <w:rPr>
          <w:bCs/>
          <w:sz w:val="28"/>
        </w:rPr>
        <w:lastRenderedPageBreak/>
        <w:t>матическая модель выбора оптимальной стратегии, приводятся три модиф</w:t>
      </w:r>
      <w:r w:rsidR="00A92426">
        <w:rPr>
          <w:bCs/>
          <w:sz w:val="28"/>
        </w:rPr>
        <w:t>и</w:t>
      </w:r>
      <w:r w:rsidR="00A92426">
        <w:rPr>
          <w:bCs/>
          <w:sz w:val="28"/>
        </w:rPr>
        <w:t xml:space="preserve">кации </w:t>
      </w:r>
      <w:proofErr w:type="spellStart"/>
      <w:r w:rsidR="00A92426">
        <w:rPr>
          <w:bCs/>
          <w:sz w:val="28"/>
        </w:rPr>
        <w:t>агентной</w:t>
      </w:r>
      <w:proofErr w:type="spellEnd"/>
      <w:r w:rsidR="00A92426">
        <w:rPr>
          <w:bCs/>
          <w:sz w:val="28"/>
        </w:rPr>
        <w:t xml:space="preserve"> модели конкурентного анализа: </w:t>
      </w:r>
      <w:proofErr w:type="spellStart"/>
      <w:r w:rsidR="00A92426">
        <w:rPr>
          <w:bCs/>
          <w:sz w:val="28"/>
        </w:rPr>
        <w:t>комплементоры</w:t>
      </w:r>
      <w:proofErr w:type="spellEnd"/>
      <w:r w:rsidR="00A92426">
        <w:rPr>
          <w:bCs/>
          <w:sz w:val="28"/>
        </w:rPr>
        <w:t>, глобал</w:t>
      </w:r>
      <w:r w:rsidR="00A92426">
        <w:rPr>
          <w:bCs/>
          <w:sz w:val="28"/>
        </w:rPr>
        <w:t>ь</w:t>
      </w:r>
      <w:r w:rsidR="00A92426">
        <w:rPr>
          <w:bCs/>
          <w:sz w:val="28"/>
        </w:rPr>
        <w:t>ная конкуренция и жизне</w:t>
      </w:r>
      <w:r w:rsidR="00A92426">
        <w:rPr>
          <w:bCs/>
          <w:sz w:val="28"/>
        </w:rPr>
        <w:t>н</w:t>
      </w:r>
      <w:r w:rsidR="00A92426">
        <w:rPr>
          <w:bCs/>
          <w:sz w:val="28"/>
        </w:rPr>
        <w:t>ные циклы, разрабатывается теоретико-игровая модель глобальной конкуренции. Далее разрабатываются критерии и алгоритмы п</w:t>
      </w:r>
      <w:r w:rsidR="00A92426">
        <w:rPr>
          <w:bCs/>
          <w:sz w:val="28"/>
        </w:rPr>
        <w:t>о</w:t>
      </w:r>
      <w:r w:rsidR="00A92426">
        <w:rPr>
          <w:bCs/>
          <w:sz w:val="28"/>
        </w:rPr>
        <w:t>иска оптимальной стратегии, алгоритмы управления показателями качества продукта для достижения конкурентных преимуществ, исследуется перспе</w:t>
      </w:r>
      <w:r w:rsidR="00A92426">
        <w:rPr>
          <w:bCs/>
          <w:sz w:val="28"/>
        </w:rPr>
        <w:t>к</w:t>
      </w:r>
      <w:r w:rsidR="00A92426">
        <w:rPr>
          <w:bCs/>
          <w:sz w:val="28"/>
        </w:rPr>
        <w:t>тива использования экспертных оценок для получения новых показателей к</w:t>
      </w:r>
      <w:r w:rsidR="00A92426">
        <w:rPr>
          <w:bCs/>
          <w:sz w:val="28"/>
        </w:rPr>
        <w:t>а</w:t>
      </w:r>
      <w:r w:rsidR="00A92426">
        <w:rPr>
          <w:bCs/>
          <w:sz w:val="28"/>
        </w:rPr>
        <w:t>чества продукта.</w:t>
      </w:r>
      <w:r w:rsidR="00084C48">
        <w:rPr>
          <w:bCs/>
          <w:sz w:val="28"/>
        </w:rPr>
        <w:t xml:space="preserve"> </w:t>
      </w:r>
    </w:p>
    <w:p w:rsidR="00BB345D" w:rsidRDefault="00BB345D" w:rsidP="00AF6FF4">
      <w:pPr>
        <w:pStyle w:val="af6"/>
        <w:ind w:firstLine="567"/>
        <w:jc w:val="both"/>
        <w:rPr>
          <w:bCs/>
          <w:color w:val="FF0000"/>
          <w:sz w:val="28"/>
        </w:rPr>
      </w:pPr>
      <w:r w:rsidRPr="00BB345D">
        <w:rPr>
          <w:bCs/>
          <w:color w:val="FF0000"/>
          <w:sz w:val="28"/>
        </w:rPr>
        <w:t>Описаны функции взаимодействия агентов (время, прибыль)</w:t>
      </w:r>
    </w:p>
    <w:p w:rsidR="00D51ACC" w:rsidRPr="00BB345D" w:rsidRDefault="00D51ACC" w:rsidP="00AF6FF4">
      <w:pPr>
        <w:pStyle w:val="af6"/>
        <w:ind w:firstLine="567"/>
        <w:jc w:val="both"/>
        <w:rPr>
          <w:bCs/>
          <w:color w:val="FF0000"/>
          <w:sz w:val="28"/>
        </w:rPr>
      </w:pPr>
      <w:r>
        <w:rPr>
          <w:bCs/>
          <w:color w:val="FF0000"/>
          <w:sz w:val="28"/>
        </w:rPr>
        <w:t>Учет характеристик (</w:t>
      </w:r>
      <w:proofErr w:type="gramStart"/>
      <w:r>
        <w:rPr>
          <w:bCs/>
          <w:color w:val="FF0000"/>
          <w:sz w:val="28"/>
        </w:rPr>
        <w:t>см</w:t>
      </w:r>
      <w:proofErr w:type="gramEnd"/>
      <w:r>
        <w:rPr>
          <w:bCs/>
          <w:color w:val="FF0000"/>
          <w:sz w:val="28"/>
        </w:rPr>
        <w:t>. диплом)</w:t>
      </w:r>
    </w:p>
    <w:p w:rsidR="00D54D66" w:rsidRDefault="00D54D66" w:rsidP="00AF6FF4">
      <w:pPr>
        <w:pStyle w:val="af6"/>
        <w:ind w:firstLine="567"/>
        <w:jc w:val="both"/>
        <w:rPr>
          <w:bCs/>
          <w:sz w:val="28"/>
        </w:rPr>
      </w:pPr>
      <w:r w:rsidRPr="00D54D66">
        <w:rPr>
          <w:b/>
          <w:bCs/>
          <w:sz w:val="28"/>
        </w:rPr>
        <w:t>В третье</w:t>
      </w:r>
      <w:r w:rsidR="00BB345D">
        <w:rPr>
          <w:b/>
          <w:bCs/>
          <w:sz w:val="28"/>
        </w:rPr>
        <w:t>й</w:t>
      </w:r>
      <w:r w:rsidRPr="00D54D66">
        <w:rPr>
          <w:b/>
          <w:bCs/>
          <w:sz w:val="28"/>
        </w:rPr>
        <w:t xml:space="preserve"> главе</w:t>
      </w:r>
      <w:r w:rsidR="00101877">
        <w:rPr>
          <w:b/>
          <w:bCs/>
          <w:sz w:val="28"/>
        </w:rPr>
        <w:t xml:space="preserve"> </w:t>
      </w:r>
      <w:r w:rsidR="00101877">
        <w:rPr>
          <w:bCs/>
          <w:sz w:val="28"/>
        </w:rPr>
        <w:t>разрабатывается программно-аппаратный комплекс (ПАК) выбора оптимальной стратегии компании производителя высокоте</w:t>
      </w:r>
      <w:r w:rsidR="00101877">
        <w:rPr>
          <w:bCs/>
          <w:sz w:val="28"/>
        </w:rPr>
        <w:t>х</w:t>
      </w:r>
      <w:r w:rsidR="00101877">
        <w:rPr>
          <w:bCs/>
          <w:sz w:val="28"/>
        </w:rPr>
        <w:t>нологи</w:t>
      </w:r>
      <w:r w:rsidR="00101877">
        <w:rPr>
          <w:bCs/>
          <w:sz w:val="28"/>
        </w:rPr>
        <w:t>ч</w:t>
      </w:r>
      <w:r w:rsidR="00101877">
        <w:rPr>
          <w:bCs/>
          <w:sz w:val="28"/>
        </w:rPr>
        <w:t xml:space="preserve">ной продукции. </w:t>
      </w:r>
      <w:proofErr w:type="gramStart"/>
      <w:r w:rsidR="00101877">
        <w:rPr>
          <w:bCs/>
          <w:sz w:val="28"/>
        </w:rPr>
        <w:t xml:space="preserve">В рамках построения концепции ПАК исследуются особенности использования модели </w:t>
      </w:r>
      <w:proofErr w:type="spellStart"/>
      <w:r w:rsidR="00101877">
        <w:rPr>
          <w:bCs/>
          <w:sz w:val="28"/>
        </w:rPr>
        <w:t>SaaS</w:t>
      </w:r>
      <w:proofErr w:type="spellEnd"/>
      <w:r w:rsidR="00101877">
        <w:rPr>
          <w:bCs/>
          <w:sz w:val="28"/>
        </w:rPr>
        <w:t>, реализации систем поддержки пр</w:t>
      </w:r>
      <w:r w:rsidR="00101877">
        <w:rPr>
          <w:bCs/>
          <w:sz w:val="28"/>
        </w:rPr>
        <w:t>и</w:t>
      </w:r>
      <w:r w:rsidR="00101877">
        <w:rPr>
          <w:bCs/>
          <w:sz w:val="28"/>
        </w:rPr>
        <w:t>нятия решений (СППР), исследуется проблема извлечения и структуризации больших данных, организации хранилища данных и их анализа в составе СППР, разрабатываются алгоритмы интерпретации результатов работы СППР и др. Затем решаются вопросы проектирования ПАК, в частности, ра</w:t>
      </w:r>
      <w:r w:rsidR="00101877">
        <w:rPr>
          <w:bCs/>
          <w:sz w:val="28"/>
        </w:rPr>
        <w:t>з</w:t>
      </w:r>
      <w:r w:rsidR="00101877">
        <w:rPr>
          <w:bCs/>
          <w:sz w:val="28"/>
        </w:rPr>
        <w:t>рабатывается высокоуровневая архитектура системы, программные мод</w:t>
      </w:r>
      <w:r w:rsidR="00101877">
        <w:rPr>
          <w:bCs/>
          <w:sz w:val="28"/>
        </w:rPr>
        <w:t>у</w:t>
      </w:r>
      <w:r w:rsidR="00101877">
        <w:rPr>
          <w:bCs/>
          <w:sz w:val="28"/>
        </w:rPr>
        <w:t>ли, архитектура БД, информационная архитектура, описываются средства разр</w:t>
      </w:r>
      <w:r w:rsidR="00101877">
        <w:rPr>
          <w:bCs/>
          <w:sz w:val="28"/>
        </w:rPr>
        <w:t>а</w:t>
      </w:r>
      <w:r w:rsidR="00101877">
        <w:rPr>
          <w:bCs/>
          <w:sz w:val="28"/>
        </w:rPr>
        <w:t>ботки</w:t>
      </w:r>
      <w:proofErr w:type="gramEnd"/>
      <w:r w:rsidR="00101877">
        <w:rPr>
          <w:bCs/>
          <w:sz w:val="28"/>
        </w:rPr>
        <w:t xml:space="preserve"> ПАК. Далее описаны детали реализации комплекса и интеграции его программных модулей, после чего анализируются результаты работы сист</w:t>
      </w:r>
      <w:r w:rsidR="00101877">
        <w:rPr>
          <w:bCs/>
          <w:sz w:val="28"/>
        </w:rPr>
        <w:t>е</w:t>
      </w:r>
      <w:r w:rsidR="00101877">
        <w:rPr>
          <w:bCs/>
          <w:sz w:val="28"/>
        </w:rPr>
        <w:t>мы и перспективы ее развития.</w:t>
      </w:r>
    </w:p>
    <w:p w:rsidR="00046E96" w:rsidRPr="00101877" w:rsidRDefault="00046E96" w:rsidP="00AF6FF4">
      <w:pPr>
        <w:pStyle w:val="af6"/>
        <w:ind w:firstLine="567"/>
        <w:jc w:val="both"/>
        <w:rPr>
          <w:bCs/>
          <w:sz w:val="28"/>
        </w:rPr>
      </w:pPr>
    </w:p>
    <w:p w:rsidR="00D54D66" w:rsidRPr="00201513" w:rsidRDefault="00D54D66" w:rsidP="00AF6FF4">
      <w:pPr>
        <w:pStyle w:val="af6"/>
        <w:ind w:firstLine="567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сформиров</w:t>
      </w:r>
      <w:r w:rsidR="00201513">
        <w:rPr>
          <w:bCs/>
          <w:sz w:val="28"/>
        </w:rPr>
        <w:t>а</w:t>
      </w:r>
      <w:r w:rsidR="00201513">
        <w:rPr>
          <w:bCs/>
          <w:sz w:val="28"/>
        </w:rPr>
        <w:t>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Default="009C2285" w:rsidP="00E562E7">
      <w:pPr>
        <w:numPr>
          <w:ilvl w:val="0"/>
          <w:numId w:val="35"/>
        </w:numPr>
        <w:jc w:val="both"/>
        <w:rPr>
          <w:sz w:val="28"/>
        </w:rPr>
      </w:pPr>
      <w:r>
        <w:rPr>
          <w:sz w:val="28"/>
        </w:rPr>
        <w:t>Предложены</w:t>
      </w:r>
      <w:r w:rsidR="009C78C0">
        <w:rPr>
          <w:sz w:val="28"/>
        </w:rPr>
        <w:t xml:space="preserve"> следующие</w:t>
      </w:r>
      <w:r>
        <w:rPr>
          <w:sz w:val="28"/>
        </w:rPr>
        <w:t xml:space="preserve"> модификации классической модели анализа пяти сил М. Портера</w:t>
      </w:r>
      <w:r w:rsidR="009C78C0">
        <w:rPr>
          <w:sz w:val="28"/>
        </w:rPr>
        <w:t>: введение шестой</w:t>
      </w:r>
      <w:r w:rsidR="00417CD9">
        <w:rPr>
          <w:sz w:val="28"/>
        </w:rPr>
        <w:t xml:space="preserve"> новой</w:t>
      </w:r>
      <w:r w:rsidR="009C78C0">
        <w:rPr>
          <w:sz w:val="28"/>
        </w:rPr>
        <w:t xml:space="preserve"> силы – </w:t>
      </w:r>
      <w:proofErr w:type="spellStart"/>
      <w:r w:rsidR="009C78C0">
        <w:rPr>
          <w:sz w:val="28"/>
        </w:rPr>
        <w:t>комплементоров</w:t>
      </w:r>
      <w:proofErr w:type="spellEnd"/>
      <w:r w:rsidR="009C78C0">
        <w:rPr>
          <w:sz w:val="28"/>
        </w:rPr>
        <w:t xml:space="preserve">, </w:t>
      </w:r>
      <w:r w:rsidR="00397B66">
        <w:rPr>
          <w:sz w:val="28"/>
        </w:rPr>
        <w:t xml:space="preserve">введение </w:t>
      </w:r>
      <w:proofErr w:type="spellStart"/>
      <w:r w:rsidR="00397B66">
        <w:rPr>
          <w:sz w:val="28"/>
        </w:rPr>
        <w:t>самоподобных</w:t>
      </w:r>
      <w:proofErr w:type="spellEnd"/>
      <w:r w:rsidR="00397B66">
        <w:rPr>
          <w:sz w:val="28"/>
        </w:rPr>
        <w:t xml:space="preserve"> </w:t>
      </w:r>
      <w:proofErr w:type="spellStart"/>
      <w:r w:rsidR="00397B66">
        <w:rPr>
          <w:sz w:val="28"/>
        </w:rPr>
        <w:t>предфрактальных</w:t>
      </w:r>
      <w:proofErr w:type="spellEnd"/>
      <w:r w:rsidR="00397B66">
        <w:rPr>
          <w:sz w:val="28"/>
        </w:rPr>
        <w:t xml:space="preserve"> иер</w:t>
      </w:r>
      <w:r w:rsidR="002E6C8C">
        <w:rPr>
          <w:sz w:val="28"/>
        </w:rPr>
        <w:t xml:space="preserve">архических рыночных подсистем, </w:t>
      </w:r>
      <w:r w:rsidR="00C80041">
        <w:rPr>
          <w:sz w:val="28"/>
        </w:rPr>
        <w:t>введение уровней жизненного цикла модели – научно-технического, те</w:t>
      </w:r>
      <w:r w:rsidR="00C80041">
        <w:rPr>
          <w:sz w:val="28"/>
        </w:rPr>
        <w:t>х</w:t>
      </w:r>
      <w:r w:rsidR="00C80041">
        <w:rPr>
          <w:sz w:val="28"/>
        </w:rPr>
        <w:t>нол</w:t>
      </w:r>
      <w:r w:rsidR="00C80041">
        <w:rPr>
          <w:sz w:val="28"/>
        </w:rPr>
        <w:t>о</w:t>
      </w:r>
      <w:r w:rsidR="00C80041">
        <w:rPr>
          <w:sz w:val="28"/>
        </w:rPr>
        <w:t xml:space="preserve">гического и экономического </w:t>
      </w:r>
      <w:r w:rsidR="001F3A0F">
        <w:rPr>
          <w:sz w:val="28"/>
        </w:rPr>
        <w:t>[</w:t>
      </w:r>
      <w:r w:rsidR="00E81DE4">
        <w:rPr>
          <w:sz w:val="28"/>
        </w:rPr>
        <w:t>4–7,9,10,14,21,23,24</w:t>
      </w:r>
      <w:r w:rsidR="001F3A0F">
        <w:rPr>
          <w:sz w:val="28"/>
        </w:rPr>
        <w:t>]</w:t>
      </w:r>
      <w:r w:rsidR="00E53EE1">
        <w:rPr>
          <w:sz w:val="28"/>
        </w:rPr>
        <w:t>.</w:t>
      </w:r>
    </w:p>
    <w:p w:rsidR="00E562E7" w:rsidRPr="00E53EE1" w:rsidRDefault="009C2285" w:rsidP="00E562E7">
      <w:pPr>
        <w:numPr>
          <w:ilvl w:val="0"/>
          <w:numId w:val="35"/>
        </w:numPr>
        <w:jc w:val="both"/>
        <w:rPr>
          <w:sz w:val="28"/>
        </w:rPr>
      </w:pPr>
      <w:r w:rsidRPr="00E53EE1">
        <w:rPr>
          <w:sz w:val="28"/>
        </w:rPr>
        <w:t>Разработана модель глобальной конкуренции</w:t>
      </w:r>
      <w:r w:rsidR="00E53EE1">
        <w:rPr>
          <w:sz w:val="28"/>
        </w:rPr>
        <w:t>,</w:t>
      </w:r>
      <w:r w:rsidRPr="00E53EE1">
        <w:rPr>
          <w:sz w:val="28"/>
        </w:rPr>
        <w:t xml:space="preserve"> </w:t>
      </w:r>
      <w:r w:rsidR="00E53EE1" w:rsidRPr="00E53EE1">
        <w:rPr>
          <w:sz w:val="28"/>
        </w:rPr>
        <w:t>включающая в себя</w:t>
      </w:r>
      <w:r w:rsidRPr="00E53EE1">
        <w:rPr>
          <w:sz w:val="28"/>
        </w:rPr>
        <w:t xml:space="preserve"> </w:t>
      </w:r>
      <w:r w:rsidR="009C78C0" w:rsidRPr="00E53EE1">
        <w:rPr>
          <w:sz w:val="28"/>
        </w:rPr>
        <w:t>пре</w:t>
      </w:r>
      <w:r w:rsidR="009C78C0" w:rsidRPr="00E53EE1">
        <w:rPr>
          <w:sz w:val="28"/>
        </w:rPr>
        <w:t>д</w:t>
      </w:r>
      <w:r w:rsidR="009C78C0" w:rsidRPr="00E53EE1">
        <w:rPr>
          <w:sz w:val="28"/>
        </w:rPr>
        <w:t>ложенны</w:t>
      </w:r>
      <w:r w:rsidR="00E53EE1" w:rsidRPr="00E53EE1">
        <w:rPr>
          <w:sz w:val="28"/>
        </w:rPr>
        <w:t>е</w:t>
      </w:r>
      <w:r w:rsidR="009C78C0" w:rsidRPr="00E53EE1">
        <w:rPr>
          <w:sz w:val="28"/>
        </w:rPr>
        <w:t xml:space="preserve"> модификаци</w:t>
      </w:r>
      <w:r w:rsidR="00E53EE1" w:rsidRPr="00E53EE1">
        <w:rPr>
          <w:sz w:val="28"/>
        </w:rPr>
        <w:t>и</w:t>
      </w:r>
      <w:r w:rsidR="009C78C0" w:rsidRPr="00E53EE1">
        <w:rPr>
          <w:sz w:val="28"/>
        </w:rPr>
        <w:t>.</w:t>
      </w:r>
      <w:r w:rsidR="00BC252E" w:rsidRPr="00E53EE1">
        <w:rPr>
          <w:sz w:val="28"/>
        </w:rPr>
        <w:t xml:space="preserve"> </w:t>
      </w:r>
      <w:r w:rsidR="0001055C">
        <w:rPr>
          <w:sz w:val="28"/>
        </w:rPr>
        <w:t xml:space="preserve">В основу модели положен </w:t>
      </w:r>
      <w:r w:rsidR="0001055C" w:rsidRPr="0001055C">
        <w:rPr>
          <w:sz w:val="28"/>
        </w:rPr>
        <w:t>м</w:t>
      </w:r>
      <w:r w:rsidR="00E562E7" w:rsidRPr="0001055C">
        <w:rPr>
          <w:sz w:val="28"/>
        </w:rPr>
        <w:t>атематический апп</w:t>
      </w:r>
      <w:r w:rsidR="00E562E7" w:rsidRPr="0001055C">
        <w:rPr>
          <w:sz w:val="28"/>
        </w:rPr>
        <w:t>а</w:t>
      </w:r>
      <w:r w:rsidR="00E562E7" w:rsidRPr="0001055C">
        <w:rPr>
          <w:sz w:val="28"/>
        </w:rPr>
        <w:t>рат</w:t>
      </w:r>
      <w:r w:rsidRPr="0001055C">
        <w:rPr>
          <w:sz w:val="28"/>
        </w:rPr>
        <w:t xml:space="preserve"> на основе </w:t>
      </w:r>
      <w:r w:rsidR="0001055C" w:rsidRPr="0001055C">
        <w:rPr>
          <w:sz w:val="28"/>
        </w:rPr>
        <w:t>поведения</w:t>
      </w:r>
      <w:r w:rsidRPr="0001055C">
        <w:rPr>
          <w:sz w:val="28"/>
        </w:rPr>
        <w:t xml:space="preserve"> интеллектуальных агентов</w:t>
      </w:r>
      <w:r w:rsidR="009D3D23" w:rsidRPr="0001055C">
        <w:rPr>
          <w:sz w:val="28"/>
        </w:rPr>
        <w:t>.</w:t>
      </w:r>
      <w:r w:rsidR="009D3D23">
        <w:rPr>
          <w:sz w:val="28"/>
        </w:rPr>
        <w:t xml:space="preserve"> </w:t>
      </w:r>
      <w:r w:rsidR="0001055C" w:rsidRPr="0001055C">
        <w:rPr>
          <w:sz w:val="28"/>
        </w:rPr>
        <w:t>Для определения х</w:t>
      </w:r>
      <w:r w:rsidR="0001055C" w:rsidRPr="0001055C">
        <w:rPr>
          <w:sz w:val="28"/>
        </w:rPr>
        <w:t>а</w:t>
      </w:r>
      <w:r w:rsidR="0001055C" w:rsidRPr="0001055C">
        <w:rPr>
          <w:sz w:val="28"/>
        </w:rPr>
        <w:t>рактера взаимодействий между агентами используется аппарат теории игр.</w:t>
      </w:r>
      <w:r w:rsidR="0001055C">
        <w:rPr>
          <w:sz w:val="28"/>
        </w:rPr>
        <w:t xml:space="preserve"> </w:t>
      </w:r>
      <w:r w:rsidR="009D3D23">
        <w:rPr>
          <w:sz w:val="28"/>
        </w:rPr>
        <w:t>Предложен м</w:t>
      </w:r>
      <w:r w:rsidR="009D3D23" w:rsidRPr="009D3D23">
        <w:rPr>
          <w:sz w:val="28"/>
        </w:rPr>
        <w:t>етод количественной оценки показателей конкурентоспосо</w:t>
      </w:r>
      <w:r w:rsidR="009D3D23" w:rsidRPr="009D3D23">
        <w:rPr>
          <w:sz w:val="28"/>
        </w:rPr>
        <w:t>б</w:t>
      </w:r>
      <w:r w:rsidR="009D3D23" w:rsidRPr="009D3D23">
        <w:rPr>
          <w:sz w:val="28"/>
        </w:rPr>
        <w:t>ности производителей высокотехнологи</w:t>
      </w:r>
      <w:r w:rsidR="009D3D23" w:rsidRPr="009D3D23">
        <w:rPr>
          <w:sz w:val="28"/>
        </w:rPr>
        <w:t>ч</w:t>
      </w:r>
      <w:r w:rsidR="009D3D23" w:rsidRPr="009D3D23">
        <w:rPr>
          <w:sz w:val="28"/>
        </w:rPr>
        <w:t>ной продукции</w:t>
      </w:r>
      <w:r w:rsidR="00DC2B2E" w:rsidRPr="009D3D23">
        <w:rPr>
          <w:sz w:val="28"/>
        </w:rPr>
        <w:t xml:space="preserve"> [4,</w:t>
      </w:r>
      <w:r w:rsidR="00FD0E14">
        <w:rPr>
          <w:sz w:val="28"/>
        </w:rPr>
        <w:t>7,9,10,</w:t>
      </w:r>
      <w:r w:rsidR="001F3A0F">
        <w:rPr>
          <w:sz w:val="28"/>
        </w:rPr>
        <w:t>19</w:t>
      </w:r>
      <w:r w:rsidR="000A54B2">
        <w:rPr>
          <w:sz w:val="28"/>
        </w:rPr>
        <w:t>–24</w:t>
      </w:r>
      <w:r w:rsidR="00DC2B2E" w:rsidRPr="009D3D23">
        <w:rPr>
          <w:sz w:val="28"/>
        </w:rPr>
        <w:t>]</w:t>
      </w:r>
      <w:r w:rsidR="00E53EE1">
        <w:rPr>
          <w:sz w:val="28"/>
        </w:rPr>
        <w:t>.</w:t>
      </w:r>
    </w:p>
    <w:p w:rsidR="00E562E7" w:rsidRDefault="00BC252E" w:rsidP="00E562E7">
      <w:pPr>
        <w:numPr>
          <w:ilvl w:val="0"/>
          <w:numId w:val="35"/>
        </w:numPr>
        <w:jc w:val="both"/>
        <w:rPr>
          <w:sz w:val="28"/>
        </w:rPr>
      </w:pPr>
      <w:r>
        <w:rPr>
          <w:sz w:val="28"/>
        </w:rPr>
        <w:t>Разработан п</w:t>
      </w:r>
      <w:r w:rsidR="00E562E7">
        <w:rPr>
          <w:sz w:val="28"/>
        </w:rPr>
        <w:t>рограммно-аппаратный комплекс</w:t>
      </w:r>
      <w:r>
        <w:rPr>
          <w:sz w:val="28"/>
        </w:rPr>
        <w:t xml:space="preserve"> </w:t>
      </w:r>
      <w:proofErr w:type="spellStart"/>
      <w:r>
        <w:rPr>
          <w:sz w:val="28"/>
        </w:rPr>
        <w:t>Competition</w:t>
      </w:r>
      <w:proofErr w:type="spellEnd"/>
      <w:r w:rsidR="00D527DC" w:rsidRPr="00D527DC">
        <w:rPr>
          <w:sz w:val="28"/>
        </w:rPr>
        <w:t>,</w:t>
      </w:r>
      <w:r w:rsidR="00DC2B2E" w:rsidRPr="00DC2B2E">
        <w:rPr>
          <w:sz w:val="28"/>
        </w:rPr>
        <w:t xml:space="preserve"> </w:t>
      </w:r>
      <w:r w:rsidR="00D527DC">
        <w:rPr>
          <w:sz w:val="28"/>
        </w:rPr>
        <w:t>позволя</w:t>
      </w:r>
      <w:r w:rsidR="00D527DC">
        <w:rPr>
          <w:sz w:val="28"/>
        </w:rPr>
        <w:t>ю</w:t>
      </w:r>
      <w:r w:rsidR="00D527DC">
        <w:rPr>
          <w:sz w:val="28"/>
        </w:rPr>
        <w:t>щий</w:t>
      </w:r>
      <w:r w:rsidR="00D527DC" w:rsidRPr="00D527DC">
        <w:rPr>
          <w:sz w:val="28"/>
        </w:rPr>
        <w:t xml:space="preserve"> ли</w:t>
      </w:r>
      <w:r w:rsidR="00D527DC">
        <w:rPr>
          <w:sz w:val="28"/>
        </w:rPr>
        <w:t>цам</w:t>
      </w:r>
      <w:r w:rsidR="00823150">
        <w:rPr>
          <w:sz w:val="28"/>
        </w:rPr>
        <w:t>,</w:t>
      </w:r>
      <w:r w:rsidR="00D527DC">
        <w:rPr>
          <w:sz w:val="28"/>
        </w:rPr>
        <w:t xml:space="preserve"> принимающим решения </w:t>
      </w:r>
      <w:r w:rsidR="00D527DC" w:rsidRPr="00D527DC">
        <w:rPr>
          <w:sz w:val="28"/>
        </w:rPr>
        <w:t>от инновационных компаний проектир</w:t>
      </w:r>
      <w:r w:rsidR="00D527DC" w:rsidRPr="00D527DC">
        <w:rPr>
          <w:sz w:val="28"/>
        </w:rPr>
        <w:t>о</w:t>
      </w:r>
      <w:r w:rsidR="00D527DC" w:rsidRPr="00D527DC">
        <w:rPr>
          <w:sz w:val="28"/>
        </w:rPr>
        <w:lastRenderedPageBreak/>
        <w:t>вать конкурентную стратегию на основе анализа и прогнозирования с</w:t>
      </w:r>
      <w:r w:rsidR="00D527DC" w:rsidRPr="00D527DC">
        <w:rPr>
          <w:sz w:val="28"/>
        </w:rPr>
        <w:t>о</w:t>
      </w:r>
      <w:r w:rsidR="00D527DC" w:rsidRPr="00D527DC">
        <w:rPr>
          <w:sz w:val="28"/>
        </w:rPr>
        <w:t>стояния отраслевых рынков в соответствии с моделью глобальной конк</w:t>
      </w:r>
      <w:r w:rsidR="00D527DC" w:rsidRPr="00D527DC">
        <w:rPr>
          <w:sz w:val="28"/>
        </w:rPr>
        <w:t>у</w:t>
      </w:r>
      <w:r w:rsidR="00D527DC">
        <w:rPr>
          <w:sz w:val="28"/>
        </w:rPr>
        <w:t>ренции</w:t>
      </w:r>
      <w:r w:rsidR="00D527DC" w:rsidRPr="00D527DC">
        <w:rPr>
          <w:sz w:val="28"/>
        </w:rPr>
        <w:t xml:space="preserve">. В состав </w:t>
      </w:r>
      <w:r w:rsidR="00D527DC">
        <w:rPr>
          <w:sz w:val="28"/>
        </w:rPr>
        <w:t>комплекса</w:t>
      </w:r>
      <w:r w:rsidR="00D527DC" w:rsidRPr="00D527DC">
        <w:rPr>
          <w:sz w:val="28"/>
        </w:rPr>
        <w:t xml:space="preserve"> входит система поддержки принятия решений и модуль автоматизированного сбора данных</w:t>
      </w:r>
      <w:r w:rsidR="00D527DC">
        <w:rPr>
          <w:sz w:val="28"/>
        </w:rPr>
        <w:t>.</w:t>
      </w:r>
      <w:r w:rsidR="00D527DC" w:rsidRPr="00D527DC">
        <w:rPr>
          <w:sz w:val="28"/>
        </w:rPr>
        <w:t xml:space="preserve"> </w:t>
      </w:r>
      <w:r w:rsidR="00DC2B2E" w:rsidRPr="00DC2B2E">
        <w:rPr>
          <w:sz w:val="28"/>
        </w:rPr>
        <w:t>[4–6,</w:t>
      </w:r>
      <w:r w:rsidR="00516A9F">
        <w:rPr>
          <w:sz w:val="28"/>
        </w:rPr>
        <w:t>8–12,14,17,18,2</w:t>
      </w:r>
      <w:r w:rsidR="00FD0E14">
        <w:rPr>
          <w:sz w:val="28"/>
        </w:rPr>
        <w:t>1</w:t>
      </w:r>
      <w:r w:rsidR="000A54B2">
        <w:rPr>
          <w:sz w:val="28"/>
        </w:rPr>
        <w:t>–</w:t>
      </w:r>
      <w:r w:rsidR="00DC2B2E" w:rsidRPr="00DC2B2E">
        <w:rPr>
          <w:sz w:val="28"/>
        </w:rPr>
        <w:t>24]</w:t>
      </w:r>
      <w:r w:rsidR="00E53EE1">
        <w:rPr>
          <w:sz w:val="28"/>
        </w:rPr>
        <w:t>.</w:t>
      </w:r>
    </w:p>
    <w:p w:rsidR="00BC252E" w:rsidRDefault="00AF37DD" w:rsidP="00E562E7">
      <w:pPr>
        <w:numPr>
          <w:ilvl w:val="0"/>
          <w:numId w:val="35"/>
        </w:numPr>
        <w:jc w:val="both"/>
        <w:rPr>
          <w:sz w:val="28"/>
        </w:rPr>
      </w:pPr>
      <w:r>
        <w:rPr>
          <w:sz w:val="28"/>
        </w:rPr>
        <w:t xml:space="preserve">В результате работы программно-аппаратного комплекса </w:t>
      </w:r>
      <w:proofErr w:type="spellStart"/>
      <w:r>
        <w:rPr>
          <w:sz w:val="28"/>
        </w:rPr>
        <w:t>Competition</w:t>
      </w:r>
      <w:proofErr w:type="spellEnd"/>
      <w:r>
        <w:rPr>
          <w:sz w:val="28"/>
        </w:rPr>
        <w:t xml:space="preserve"> п</w:t>
      </w:r>
      <w:r w:rsidR="00BC252E">
        <w:rPr>
          <w:sz w:val="28"/>
        </w:rPr>
        <w:t>о</w:t>
      </w:r>
      <w:r w:rsidR="00BC252E">
        <w:rPr>
          <w:sz w:val="28"/>
        </w:rPr>
        <w:t>лучен</w:t>
      </w:r>
      <w:r>
        <w:rPr>
          <w:sz w:val="28"/>
        </w:rPr>
        <w:t>ы рекомендации по повышению конкурентоспособности програм</w:t>
      </w:r>
      <w:r>
        <w:rPr>
          <w:sz w:val="28"/>
        </w:rPr>
        <w:t>м</w:t>
      </w:r>
      <w:r>
        <w:rPr>
          <w:sz w:val="28"/>
        </w:rPr>
        <w:t>ного продукта путем внедрения в его состав модуля сбора и анализа пок</w:t>
      </w:r>
      <w:r>
        <w:rPr>
          <w:sz w:val="28"/>
        </w:rPr>
        <w:t>а</w:t>
      </w:r>
      <w:r>
        <w:rPr>
          <w:sz w:val="28"/>
        </w:rPr>
        <w:t xml:space="preserve">заний датчиков первичной информации </w:t>
      </w:r>
      <w:r w:rsidR="00D527DC">
        <w:rPr>
          <w:sz w:val="28"/>
        </w:rPr>
        <w:t>с помощью технологии биолог</w:t>
      </w:r>
      <w:r w:rsidR="00D527DC">
        <w:rPr>
          <w:sz w:val="28"/>
        </w:rPr>
        <w:t>и</w:t>
      </w:r>
      <w:r w:rsidR="00D527DC">
        <w:rPr>
          <w:sz w:val="28"/>
        </w:rPr>
        <w:t xml:space="preserve">ческой обратной связи </w:t>
      </w:r>
      <w:r>
        <w:rPr>
          <w:sz w:val="28"/>
        </w:rPr>
        <w:t>– носимых устройств микроэлектроники</w:t>
      </w:r>
      <w:r w:rsidR="00C03082">
        <w:rPr>
          <w:sz w:val="28"/>
        </w:rPr>
        <w:t>, выст</w:t>
      </w:r>
      <w:r w:rsidR="00C03082">
        <w:rPr>
          <w:sz w:val="28"/>
        </w:rPr>
        <w:t>у</w:t>
      </w:r>
      <w:r w:rsidR="00C03082">
        <w:rPr>
          <w:sz w:val="28"/>
        </w:rPr>
        <w:t xml:space="preserve">пающих в качестве </w:t>
      </w:r>
      <w:proofErr w:type="spellStart"/>
      <w:proofErr w:type="gramStart"/>
      <w:r w:rsidR="00C03082">
        <w:rPr>
          <w:sz w:val="28"/>
        </w:rPr>
        <w:t>интернет-вещей</w:t>
      </w:r>
      <w:proofErr w:type="spellEnd"/>
      <w:proofErr w:type="gramEnd"/>
      <w:r>
        <w:rPr>
          <w:sz w:val="28"/>
        </w:rPr>
        <w:t>, на основе которых спроектирована медицинская аналитическая информационная система</w:t>
      </w:r>
      <w:r w:rsidR="00BC252E">
        <w:rPr>
          <w:sz w:val="28"/>
        </w:rPr>
        <w:t xml:space="preserve"> </w:t>
      </w:r>
      <w:proofErr w:type="spellStart"/>
      <w:r w:rsidR="00BC252E">
        <w:rPr>
          <w:sz w:val="28"/>
        </w:rPr>
        <w:t>ЦифроМед</w:t>
      </w:r>
      <w:proofErr w:type="spellEnd"/>
      <w:r w:rsidR="005D2098">
        <w:rPr>
          <w:sz w:val="28"/>
        </w:rPr>
        <w:t xml:space="preserve"> [</w:t>
      </w:r>
      <w:r w:rsidR="005D2098" w:rsidRPr="005D2098">
        <w:rPr>
          <w:sz w:val="28"/>
        </w:rPr>
        <w:t>1–3,</w:t>
      </w:r>
      <w:r w:rsidR="00516A9F">
        <w:rPr>
          <w:sz w:val="28"/>
        </w:rPr>
        <w:t>13,15,16,</w:t>
      </w:r>
      <w:r w:rsidR="005D2098">
        <w:rPr>
          <w:sz w:val="28"/>
        </w:rPr>
        <w:t>20,</w:t>
      </w:r>
      <w:r w:rsidR="005D2098" w:rsidRPr="005D2098">
        <w:rPr>
          <w:sz w:val="28"/>
        </w:rPr>
        <w:t>25]</w:t>
      </w:r>
      <w:r w:rsidR="00E53EE1">
        <w:rPr>
          <w:sz w:val="28"/>
        </w:rPr>
        <w:t>.</w:t>
      </w:r>
    </w:p>
    <w:p w:rsidR="00E562E7" w:rsidRPr="00E562E7" w:rsidRDefault="00E562E7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 xml:space="preserve">/ ЖУРНАЛ "ИНФОРМАЦИОННЫЕ ТЕХНОЛОГИИ" №2. </w:t>
      </w:r>
      <w:proofErr w:type="spellStart"/>
      <w:r w:rsidRPr="00AD133C">
        <w:rPr>
          <w:sz w:val="28"/>
          <w:lang w:val="en-US"/>
        </w:rPr>
        <w:t>Том</w:t>
      </w:r>
      <w:proofErr w:type="spellEnd"/>
      <w:r w:rsidRPr="00AD133C">
        <w:rPr>
          <w:sz w:val="28"/>
          <w:lang w:val="en-US"/>
        </w:rPr>
        <w:t xml:space="preserve"> 22. 2016</w:t>
      </w:r>
    </w:p>
    <w:p w:rsidR="00EC3D5D" w:rsidRDefault="00EC3D5D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Бабенко, </w:t>
      </w:r>
      <w:r w:rsidRPr="00EC3D5D">
        <w:rPr>
          <w:i/>
          <w:sz w:val="28"/>
        </w:rPr>
        <w:t>Е.А., Ершов Д.М., Клёнов Е.А., Скородумов С.В.</w:t>
      </w:r>
      <w:r>
        <w:rPr>
          <w:sz w:val="28"/>
        </w:rPr>
        <w:t xml:space="preserve"> Инструмент</w:t>
      </w:r>
      <w:r>
        <w:rPr>
          <w:sz w:val="28"/>
        </w:rPr>
        <w:t>а</w:t>
      </w:r>
      <w:r>
        <w:rPr>
          <w:sz w:val="28"/>
        </w:rPr>
        <w:t>рий проектирования стратегии авиастроительной компании /</w:t>
      </w:r>
      <w:r w:rsidRPr="00EC3D5D">
        <w:rPr>
          <w:sz w:val="28"/>
        </w:rPr>
        <w:t xml:space="preserve">/ ЖУРНАЛ </w:t>
      </w:r>
      <w:r w:rsidRPr="00AD133C">
        <w:rPr>
          <w:sz w:val="28"/>
        </w:rPr>
        <w:t>"ИНФОРМАЦИОННЫЕ ТЕХНОЛОГИИ"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«АВИАЦИЯ И КОСМОНАВТИКА – 2012», Москва, 13 ноября 2012.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lastRenderedPageBreak/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2013 года, М.: ООО «Аналитик». – 2013.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</w:t>
      </w:r>
      <w:r w:rsidR="00D54D66">
        <w:rPr>
          <w:rFonts w:ascii="Times New Roman" w:hAnsi="Times New Roman"/>
          <w:sz w:val="28"/>
          <w:szCs w:val="28"/>
        </w:rPr>
        <w:t>к</w:t>
      </w:r>
      <w:r w:rsidR="00D54D66">
        <w:rPr>
          <w:rFonts w:ascii="Times New Roman" w:hAnsi="Times New Roman"/>
          <w:sz w:val="28"/>
          <w:szCs w:val="28"/>
        </w:rPr>
        <w:t>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</w:t>
      </w:r>
      <w:r w:rsidRPr="003674B4">
        <w:rPr>
          <w:rFonts w:ascii="Times New Roman" w:hAnsi="Times New Roman"/>
          <w:sz w:val="28"/>
          <w:szCs w:val="28"/>
        </w:rPr>
        <w:lastRenderedPageBreak/>
        <w:t>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«Аналитик». – 2015.</w:t>
      </w:r>
    </w:p>
    <w:p w:rsidR="00D54D66" w:rsidRPr="0072487E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lastRenderedPageBreak/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DC4969" w:rsidRPr="00BD4D38" w:rsidRDefault="00D54D66" w:rsidP="00DC4969">
      <w:pPr>
        <w:pStyle w:val="af7"/>
        <w:numPr>
          <w:ilvl w:val="0"/>
          <w:numId w:val="34"/>
        </w:numPr>
        <w:spacing w:before="120" w:after="0" w:line="36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Pr="00BD4D38">
        <w:rPr>
          <w:rFonts w:ascii="Times New Roman" w:hAnsi="Times New Roman"/>
          <w:i/>
          <w:sz w:val="28"/>
          <w:szCs w:val="28"/>
          <w:lang w:val="en-US"/>
        </w:rPr>
        <w:t>Иваново-3 (3 конфа до 15 июня)</w:t>
      </w:r>
    </w:p>
    <w:p w:rsidR="00BD4D38" w:rsidRDefault="00BD4D38" w:rsidP="00BD4D38">
      <w:pPr>
        <w:jc w:val="center"/>
        <w:rPr>
          <w:b/>
          <w:sz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Наличие актов о внедрении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sz w:val="28"/>
        </w:rPr>
        <w:t xml:space="preserve"> Акт о внедрении результатов НИР МАИ «Разработка конкурентной стр</w:t>
      </w:r>
      <w:r>
        <w:rPr>
          <w:sz w:val="28"/>
        </w:rPr>
        <w:t>а</w:t>
      </w:r>
      <w:r>
        <w:rPr>
          <w:sz w:val="28"/>
        </w:rPr>
        <w:t>тегии компан</w:t>
      </w:r>
      <w:proofErr w:type="gramStart"/>
      <w:r>
        <w:rPr>
          <w:sz w:val="28"/>
        </w:rPr>
        <w:t>ии ООО</w:t>
      </w:r>
      <w:proofErr w:type="gramEnd"/>
      <w:r>
        <w:rPr>
          <w:sz w:val="28"/>
        </w:rPr>
        <w:t xml:space="preserve">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 в ООО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».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</w:t>
      </w:r>
      <w:r>
        <w:rPr>
          <w:b/>
          <w:sz w:val="28"/>
        </w:rPr>
        <w:t>т</w:t>
      </w:r>
      <w:r>
        <w:rPr>
          <w:b/>
          <w:sz w:val="28"/>
        </w:rPr>
        <w:t>венности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 xml:space="preserve">» Программно-аппаратный комплекс врачебно-лётной экспертизы» // </w:t>
      </w:r>
      <w:r w:rsidR="00EC3D5D" w:rsidRPr="0079175A">
        <w:rPr>
          <w:color w:val="FF0000"/>
          <w:sz w:val="28"/>
        </w:rPr>
        <w:t>В печати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D54D66" w:rsidRP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D54D66" w:rsidRPr="00D54D66" w:rsidSect="00397F1C">
      <w:headerReference w:type="even" r:id="rId9"/>
      <w:footerReference w:type="even" r:id="rId10"/>
      <w:footerReference w:type="default" r:id="rId11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7AF" w:rsidRDefault="005777AF">
      <w:r>
        <w:separator/>
      </w:r>
    </w:p>
  </w:endnote>
  <w:endnote w:type="continuationSeparator" w:id="0">
    <w:p w:rsidR="005777AF" w:rsidRDefault="00577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8C7" w:rsidRDefault="00F028C7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028C7" w:rsidRDefault="00F028C7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8C7" w:rsidRDefault="00F028C7">
    <w:pPr>
      <w:pStyle w:val="a6"/>
      <w:jc w:val="center"/>
    </w:pPr>
    <w:fldSimple w:instr=" PAGE   \* MERGEFORMAT ">
      <w:r w:rsidR="00046E96">
        <w:rPr>
          <w:noProof/>
        </w:rPr>
        <w:t>15</w:t>
      </w:r>
    </w:fldSimple>
  </w:p>
  <w:p w:rsidR="00F028C7" w:rsidRDefault="00F028C7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7AF" w:rsidRDefault="005777AF">
      <w:r>
        <w:separator/>
      </w:r>
    </w:p>
  </w:footnote>
  <w:footnote w:type="continuationSeparator" w:id="0">
    <w:p w:rsidR="005777AF" w:rsidRDefault="005777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8C7" w:rsidRDefault="00F028C7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028C7" w:rsidRDefault="00F028C7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236"/>
    <w:multiLevelType w:val="hybridMultilevel"/>
    <w:tmpl w:val="A23C87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87F327C"/>
    <w:multiLevelType w:val="hybridMultilevel"/>
    <w:tmpl w:val="0138439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334741"/>
    <w:multiLevelType w:val="hybridMultilevel"/>
    <w:tmpl w:val="874839BE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4">
    <w:nsid w:val="16C37046"/>
    <w:multiLevelType w:val="hybridMultilevel"/>
    <w:tmpl w:val="1A9ACD4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>
    <w:nsid w:val="1B76288A"/>
    <w:multiLevelType w:val="hybridMultilevel"/>
    <w:tmpl w:val="F40AB31C"/>
    <w:lvl w:ilvl="0" w:tplc="DD8284E0">
      <w:start w:val="1"/>
      <w:numFmt w:val="decimal"/>
      <w:lvlText w:val="%1."/>
      <w:lvlJc w:val="left"/>
      <w:pPr>
        <w:tabs>
          <w:tab w:val="num" w:pos="1383"/>
        </w:tabs>
        <w:ind w:left="1383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1E961480"/>
    <w:multiLevelType w:val="multilevel"/>
    <w:tmpl w:val="EF96E7D2"/>
    <w:lvl w:ilvl="0">
      <w:start w:val="3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7">
    <w:nsid w:val="20CD0DA2"/>
    <w:multiLevelType w:val="hybridMultilevel"/>
    <w:tmpl w:val="3EAA94AA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8">
    <w:nsid w:val="20DE0FF1"/>
    <w:multiLevelType w:val="hybridMultilevel"/>
    <w:tmpl w:val="6430E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3658DF"/>
    <w:multiLevelType w:val="hybridMultilevel"/>
    <w:tmpl w:val="5B2AB10E"/>
    <w:lvl w:ilvl="0" w:tplc="9DFC63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1D822CD"/>
    <w:multiLevelType w:val="hybridMultilevel"/>
    <w:tmpl w:val="A274D2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B674099"/>
    <w:multiLevelType w:val="hybridMultilevel"/>
    <w:tmpl w:val="B9FEE14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2">
    <w:nsid w:val="2D873C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3">
    <w:nsid w:val="2DD20FEC"/>
    <w:multiLevelType w:val="hybridMultilevel"/>
    <w:tmpl w:val="349A889E"/>
    <w:lvl w:ilvl="0" w:tplc="4FE8E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FDD6B22"/>
    <w:multiLevelType w:val="hybridMultilevel"/>
    <w:tmpl w:val="AC9EDE8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>
    <w:nsid w:val="30557351"/>
    <w:multiLevelType w:val="hybridMultilevel"/>
    <w:tmpl w:val="6DD637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5036B2F"/>
    <w:multiLevelType w:val="hybridMultilevel"/>
    <w:tmpl w:val="504852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367D0578"/>
    <w:multiLevelType w:val="hybridMultilevel"/>
    <w:tmpl w:val="FA6A438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38095D61"/>
    <w:multiLevelType w:val="hybridMultilevel"/>
    <w:tmpl w:val="1B504DB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>
    <w:nsid w:val="38636C49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0">
    <w:nsid w:val="40F77FD3"/>
    <w:multiLevelType w:val="hybridMultilevel"/>
    <w:tmpl w:val="4BA0A914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21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42616D4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272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38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45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56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87"/>
        </w:tabs>
        <w:ind w:left="66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74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87"/>
        </w:tabs>
        <w:ind w:left="8487" w:hanging="2160"/>
      </w:pPr>
      <w:rPr>
        <w:rFonts w:hint="default"/>
      </w:rPr>
    </w:lvl>
  </w:abstractNum>
  <w:abstractNum w:abstractNumId="23">
    <w:nsid w:val="478613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2FA7F60"/>
    <w:multiLevelType w:val="hybridMultilevel"/>
    <w:tmpl w:val="A53EAF6C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6">
    <w:nsid w:val="544B11F3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7">
    <w:nsid w:val="570E0B3B"/>
    <w:multiLevelType w:val="hybridMultilevel"/>
    <w:tmpl w:val="EC98010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>
    <w:nsid w:val="57EB16FF"/>
    <w:multiLevelType w:val="hybridMultilevel"/>
    <w:tmpl w:val="DB943ED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5A035F08"/>
    <w:multiLevelType w:val="hybridMultilevel"/>
    <w:tmpl w:val="3892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C73785"/>
    <w:multiLevelType w:val="hybridMultilevel"/>
    <w:tmpl w:val="57AA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8311BE"/>
    <w:multiLevelType w:val="hybridMultilevel"/>
    <w:tmpl w:val="C8A4CF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6993AAC"/>
    <w:multiLevelType w:val="hybridMultilevel"/>
    <w:tmpl w:val="D46CC16A"/>
    <w:lvl w:ilvl="0" w:tplc="657A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86B2685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4">
    <w:nsid w:val="6F2D615A"/>
    <w:multiLevelType w:val="hybridMultilevel"/>
    <w:tmpl w:val="2AB6007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5">
    <w:nsid w:val="71F63D4B"/>
    <w:multiLevelType w:val="hybridMultilevel"/>
    <w:tmpl w:val="288615BE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6">
    <w:nsid w:val="74B46AC4"/>
    <w:multiLevelType w:val="hybridMultilevel"/>
    <w:tmpl w:val="50A2BD84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7">
    <w:nsid w:val="75482EA8"/>
    <w:multiLevelType w:val="hybridMultilevel"/>
    <w:tmpl w:val="528C5FE4"/>
    <w:lvl w:ilvl="0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38">
    <w:nsid w:val="7A764FCC"/>
    <w:multiLevelType w:val="hybridMultilevel"/>
    <w:tmpl w:val="36C4506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9">
    <w:nsid w:val="7CFA5E13"/>
    <w:multiLevelType w:val="hybridMultilevel"/>
    <w:tmpl w:val="6C628B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28"/>
  </w:num>
  <w:num w:numId="3">
    <w:abstractNumId w:val="18"/>
  </w:num>
  <w:num w:numId="4">
    <w:abstractNumId w:val="16"/>
  </w:num>
  <w:num w:numId="5">
    <w:abstractNumId w:val="17"/>
  </w:num>
  <w:num w:numId="6">
    <w:abstractNumId w:val="0"/>
  </w:num>
  <w:num w:numId="7">
    <w:abstractNumId w:val="27"/>
  </w:num>
  <w:num w:numId="8">
    <w:abstractNumId w:val="11"/>
  </w:num>
  <w:num w:numId="9">
    <w:abstractNumId w:val="38"/>
  </w:num>
  <w:num w:numId="10">
    <w:abstractNumId w:val="14"/>
  </w:num>
  <w:num w:numId="11">
    <w:abstractNumId w:val="36"/>
  </w:num>
  <w:num w:numId="12">
    <w:abstractNumId w:val="35"/>
  </w:num>
  <w:num w:numId="13">
    <w:abstractNumId w:val="20"/>
  </w:num>
  <w:num w:numId="14">
    <w:abstractNumId w:val="34"/>
  </w:num>
  <w:num w:numId="15">
    <w:abstractNumId w:val="37"/>
  </w:num>
  <w:num w:numId="16">
    <w:abstractNumId w:val="3"/>
  </w:num>
  <w:num w:numId="17">
    <w:abstractNumId w:val="7"/>
  </w:num>
  <w:num w:numId="18">
    <w:abstractNumId w:val="30"/>
  </w:num>
  <w:num w:numId="19">
    <w:abstractNumId w:val="31"/>
  </w:num>
  <w:num w:numId="20">
    <w:abstractNumId w:val="5"/>
  </w:num>
  <w:num w:numId="21">
    <w:abstractNumId w:val="29"/>
  </w:num>
  <w:num w:numId="22">
    <w:abstractNumId w:val="25"/>
  </w:num>
  <w:num w:numId="23">
    <w:abstractNumId w:val="1"/>
  </w:num>
  <w:num w:numId="24">
    <w:abstractNumId w:val="12"/>
  </w:num>
  <w:num w:numId="25">
    <w:abstractNumId w:val="22"/>
  </w:num>
  <w:num w:numId="26">
    <w:abstractNumId w:val="23"/>
  </w:num>
  <w:num w:numId="27">
    <w:abstractNumId w:val="26"/>
  </w:num>
  <w:num w:numId="28">
    <w:abstractNumId w:val="19"/>
  </w:num>
  <w:num w:numId="29">
    <w:abstractNumId w:val="33"/>
  </w:num>
  <w:num w:numId="30">
    <w:abstractNumId w:val="6"/>
  </w:num>
  <w:num w:numId="31">
    <w:abstractNumId w:val="8"/>
  </w:num>
  <w:num w:numId="32">
    <w:abstractNumId w:val="10"/>
  </w:num>
  <w:num w:numId="33">
    <w:abstractNumId w:val="4"/>
  </w:num>
  <w:num w:numId="34">
    <w:abstractNumId w:val="21"/>
  </w:num>
  <w:num w:numId="35">
    <w:abstractNumId w:val="2"/>
  </w:num>
  <w:num w:numId="36">
    <w:abstractNumId w:val="32"/>
  </w:num>
  <w:num w:numId="37">
    <w:abstractNumId w:val="13"/>
  </w:num>
  <w:num w:numId="38">
    <w:abstractNumId w:val="39"/>
  </w:num>
  <w:num w:numId="39">
    <w:abstractNumId w:val="15"/>
  </w:num>
  <w:num w:numId="40">
    <w:abstractNumId w:val="2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27F2"/>
    <w:rsid w:val="00002E28"/>
    <w:rsid w:val="00005332"/>
    <w:rsid w:val="000103C7"/>
    <w:rsid w:val="0001055C"/>
    <w:rsid w:val="00011223"/>
    <w:rsid w:val="000165CD"/>
    <w:rsid w:val="00025F3E"/>
    <w:rsid w:val="00027A9F"/>
    <w:rsid w:val="0004597B"/>
    <w:rsid w:val="00046E96"/>
    <w:rsid w:val="00057CB0"/>
    <w:rsid w:val="00057E76"/>
    <w:rsid w:val="00060536"/>
    <w:rsid w:val="000700A3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3130"/>
    <w:rsid w:val="000C4105"/>
    <w:rsid w:val="000C7E2D"/>
    <w:rsid w:val="000D0A67"/>
    <w:rsid w:val="000D0FD9"/>
    <w:rsid w:val="000D6AD1"/>
    <w:rsid w:val="000E3B4B"/>
    <w:rsid w:val="000E4766"/>
    <w:rsid w:val="000E50EF"/>
    <w:rsid w:val="000E61BB"/>
    <w:rsid w:val="000E7278"/>
    <w:rsid w:val="000F4839"/>
    <w:rsid w:val="000F6485"/>
    <w:rsid w:val="00101877"/>
    <w:rsid w:val="00103944"/>
    <w:rsid w:val="00105B60"/>
    <w:rsid w:val="00107F0A"/>
    <w:rsid w:val="00111CC1"/>
    <w:rsid w:val="0011221F"/>
    <w:rsid w:val="00112A85"/>
    <w:rsid w:val="00113A4C"/>
    <w:rsid w:val="00125D1C"/>
    <w:rsid w:val="00125E44"/>
    <w:rsid w:val="00130DD9"/>
    <w:rsid w:val="00132762"/>
    <w:rsid w:val="00140C8D"/>
    <w:rsid w:val="0014248C"/>
    <w:rsid w:val="00143700"/>
    <w:rsid w:val="00143D4D"/>
    <w:rsid w:val="0014408B"/>
    <w:rsid w:val="00151619"/>
    <w:rsid w:val="0015694F"/>
    <w:rsid w:val="001572BC"/>
    <w:rsid w:val="001638AB"/>
    <w:rsid w:val="00167285"/>
    <w:rsid w:val="001678FB"/>
    <w:rsid w:val="00170F5D"/>
    <w:rsid w:val="00171663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4AC8"/>
    <w:rsid w:val="001C3379"/>
    <w:rsid w:val="001C54BC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32AC"/>
    <w:rsid w:val="00221F26"/>
    <w:rsid w:val="00226BD3"/>
    <w:rsid w:val="0023035B"/>
    <w:rsid w:val="00250DE5"/>
    <w:rsid w:val="00250FE5"/>
    <w:rsid w:val="0025745A"/>
    <w:rsid w:val="002576E9"/>
    <w:rsid w:val="00262A91"/>
    <w:rsid w:val="00265281"/>
    <w:rsid w:val="002679DE"/>
    <w:rsid w:val="00272F11"/>
    <w:rsid w:val="0027543D"/>
    <w:rsid w:val="0027645C"/>
    <w:rsid w:val="002817A0"/>
    <w:rsid w:val="00291FA1"/>
    <w:rsid w:val="002A1BFB"/>
    <w:rsid w:val="002A1CA6"/>
    <w:rsid w:val="002A2E79"/>
    <w:rsid w:val="002A2F25"/>
    <w:rsid w:val="002B1277"/>
    <w:rsid w:val="002B29E2"/>
    <w:rsid w:val="002B2DBA"/>
    <w:rsid w:val="002B77E0"/>
    <w:rsid w:val="002C0E54"/>
    <w:rsid w:val="002C1EAB"/>
    <w:rsid w:val="002C476E"/>
    <w:rsid w:val="002C488B"/>
    <w:rsid w:val="002C5463"/>
    <w:rsid w:val="002D149B"/>
    <w:rsid w:val="002D559A"/>
    <w:rsid w:val="002E00FA"/>
    <w:rsid w:val="002E1456"/>
    <w:rsid w:val="002E191D"/>
    <w:rsid w:val="002E3CA5"/>
    <w:rsid w:val="002E6C8C"/>
    <w:rsid w:val="002E741D"/>
    <w:rsid w:val="002F112E"/>
    <w:rsid w:val="002F49E0"/>
    <w:rsid w:val="002F6390"/>
    <w:rsid w:val="002F7612"/>
    <w:rsid w:val="002F7EB8"/>
    <w:rsid w:val="0030195A"/>
    <w:rsid w:val="00304658"/>
    <w:rsid w:val="003117FB"/>
    <w:rsid w:val="00320EB1"/>
    <w:rsid w:val="003222B0"/>
    <w:rsid w:val="00322EEA"/>
    <w:rsid w:val="00327BCE"/>
    <w:rsid w:val="00333674"/>
    <w:rsid w:val="00340113"/>
    <w:rsid w:val="003475D0"/>
    <w:rsid w:val="00347670"/>
    <w:rsid w:val="00350923"/>
    <w:rsid w:val="0035098D"/>
    <w:rsid w:val="00360671"/>
    <w:rsid w:val="003628E5"/>
    <w:rsid w:val="003640C8"/>
    <w:rsid w:val="00372A9C"/>
    <w:rsid w:val="00374D1E"/>
    <w:rsid w:val="00380CB4"/>
    <w:rsid w:val="0038244D"/>
    <w:rsid w:val="00386313"/>
    <w:rsid w:val="00386C43"/>
    <w:rsid w:val="00391FBE"/>
    <w:rsid w:val="003959D8"/>
    <w:rsid w:val="00396316"/>
    <w:rsid w:val="00397B66"/>
    <w:rsid w:val="00397F1C"/>
    <w:rsid w:val="003A4E2A"/>
    <w:rsid w:val="003B461B"/>
    <w:rsid w:val="003B665A"/>
    <w:rsid w:val="003B7E5D"/>
    <w:rsid w:val="003D7F9A"/>
    <w:rsid w:val="003E1037"/>
    <w:rsid w:val="003E26BD"/>
    <w:rsid w:val="003E4CE4"/>
    <w:rsid w:val="003E7110"/>
    <w:rsid w:val="0040418E"/>
    <w:rsid w:val="00417CD9"/>
    <w:rsid w:val="004321AC"/>
    <w:rsid w:val="00432B41"/>
    <w:rsid w:val="00434FCC"/>
    <w:rsid w:val="004360FC"/>
    <w:rsid w:val="0044152E"/>
    <w:rsid w:val="004415B0"/>
    <w:rsid w:val="00445972"/>
    <w:rsid w:val="00450C7C"/>
    <w:rsid w:val="00450CAE"/>
    <w:rsid w:val="00453581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6D68"/>
    <w:rsid w:val="0049380E"/>
    <w:rsid w:val="00496E44"/>
    <w:rsid w:val="004A5F28"/>
    <w:rsid w:val="004A7E02"/>
    <w:rsid w:val="004B0270"/>
    <w:rsid w:val="004B2601"/>
    <w:rsid w:val="004B6ED1"/>
    <w:rsid w:val="004C230B"/>
    <w:rsid w:val="004C3CD7"/>
    <w:rsid w:val="004C461A"/>
    <w:rsid w:val="004D0E53"/>
    <w:rsid w:val="004D1642"/>
    <w:rsid w:val="004D4B09"/>
    <w:rsid w:val="004E0E16"/>
    <w:rsid w:val="004E332A"/>
    <w:rsid w:val="004F263F"/>
    <w:rsid w:val="004F78E0"/>
    <w:rsid w:val="004F7960"/>
    <w:rsid w:val="00501851"/>
    <w:rsid w:val="00502139"/>
    <w:rsid w:val="005029C7"/>
    <w:rsid w:val="00506DBA"/>
    <w:rsid w:val="005072EC"/>
    <w:rsid w:val="005102B3"/>
    <w:rsid w:val="00513886"/>
    <w:rsid w:val="00515D1A"/>
    <w:rsid w:val="00516A9F"/>
    <w:rsid w:val="00517FE2"/>
    <w:rsid w:val="005258B3"/>
    <w:rsid w:val="0052603F"/>
    <w:rsid w:val="00527D62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425C"/>
    <w:rsid w:val="00570B6F"/>
    <w:rsid w:val="00572698"/>
    <w:rsid w:val="0057612F"/>
    <w:rsid w:val="00576E62"/>
    <w:rsid w:val="005777AF"/>
    <w:rsid w:val="005778D1"/>
    <w:rsid w:val="00577E60"/>
    <w:rsid w:val="00581B8A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649C"/>
    <w:rsid w:val="005C6675"/>
    <w:rsid w:val="005D2098"/>
    <w:rsid w:val="005D3D5D"/>
    <w:rsid w:val="005D4E4B"/>
    <w:rsid w:val="005D54D0"/>
    <w:rsid w:val="005D5530"/>
    <w:rsid w:val="005D6494"/>
    <w:rsid w:val="005E1F32"/>
    <w:rsid w:val="005E3F02"/>
    <w:rsid w:val="005E4971"/>
    <w:rsid w:val="005F1A33"/>
    <w:rsid w:val="005F56BE"/>
    <w:rsid w:val="00602223"/>
    <w:rsid w:val="00604F54"/>
    <w:rsid w:val="006117F1"/>
    <w:rsid w:val="0061395B"/>
    <w:rsid w:val="00630C2D"/>
    <w:rsid w:val="0063137C"/>
    <w:rsid w:val="00636014"/>
    <w:rsid w:val="00640686"/>
    <w:rsid w:val="0065274C"/>
    <w:rsid w:val="00653FE3"/>
    <w:rsid w:val="00666A1A"/>
    <w:rsid w:val="00675CFB"/>
    <w:rsid w:val="0067649B"/>
    <w:rsid w:val="0067780C"/>
    <w:rsid w:val="00684A00"/>
    <w:rsid w:val="006A2EF6"/>
    <w:rsid w:val="006B3D5B"/>
    <w:rsid w:val="006B4442"/>
    <w:rsid w:val="006B6361"/>
    <w:rsid w:val="006C3AAC"/>
    <w:rsid w:val="006C4C75"/>
    <w:rsid w:val="006C6E7E"/>
    <w:rsid w:val="006C723F"/>
    <w:rsid w:val="006D0220"/>
    <w:rsid w:val="006D1B4F"/>
    <w:rsid w:val="006D35DF"/>
    <w:rsid w:val="006D6E2F"/>
    <w:rsid w:val="006E3751"/>
    <w:rsid w:val="006E50E0"/>
    <w:rsid w:val="006E5A00"/>
    <w:rsid w:val="006E75EF"/>
    <w:rsid w:val="006F352F"/>
    <w:rsid w:val="006F3585"/>
    <w:rsid w:val="006F38AE"/>
    <w:rsid w:val="006F38E2"/>
    <w:rsid w:val="006F4CA6"/>
    <w:rsid w:val="006F4CEF"/>
    <w:rsid w:val="00703B25"/>
    <w:rsid w:val="00703CCF"/>
    <w:rsid w:val="007042F9"/>
    <w:rsid w:val="007054A1"/>
    <w:rsid w:val="00710BC4"/>
    <w:rsid w:val="00724712"/>
    <w:rsid w:val="00724A51"/>
    <w:rsid w:val="00732F7C"/>
    <w:rsid w:val="0073422B"/>
    <w:rsid w:val="00735B10"/>
    <w:rsid w:val="00737284"/>
    <w:rsid w:val="00737AC0"/>
    <w:rsid w:val="00740647"/>
    <w:rsid w:val="0074102D"/>
    <w:rsid w:val="00753CBC"/>
    <w:rsid w:val="00755BC0"/>
    <w:rsid w:val="00756E8F"/>
    <w:rsid w:val="00762D62"/>
    <w:rsid w:val="00770204"/>
    <w:rsid w:val="007704ED"/>
    <w:rsid w:val="00775BA9"/>
    <w:rsid w:val="0079175A"/>
    <w:rsid w:val="007937FB"/>
    <w:rsid w:val="00797EB3"/>
    <w:rsid w:val="007A12A8"/>
    <w:rsid w:val="007A4959"/>
    <w:rsid w:val="007B5A1C"/>
    <w:rsid w:val="007B6100"/>
    <w:rsid w:val="007B7F36"/>
    <w:rsid w:val="007C5D22"/>
    <w:rsid w:val="007C6689"/>
    <w:rsid w:val="007D4100"/>
    <w:rsid w:val="007D61DF"/>
    <w:rsid w:val="007E13D8"/>
    <w:rsid w:val="007E1BB8"/>
    <w:rsid w:val="007E7D54"/>
    <w:rsid w:val="007F5E58"/>
    <w:rsid w:val="007F71D9"/>
    <w:rsid w:val="007F733F"/>
    <w:rsid w:val="00804374"/>
    <w:rsid w:val="0080641D"/>
    <w:rsid w:val="00820270"/>
    <w:rsid w:val="00820920"/>
    <w:rsid w:val="00823150"/>
    <w:rsid w:val="00824C53"/>
    <w:rsid w:val="00831857"/>
    <w:rsid w:val="00832131"/>
    <w:rsid w:val="00833C1C"/>
    <w:rsid w:val="00850119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8097F"/>
    <w:rsid w:val="00887684"/>
    <w:rsid w:val="00890022"/>
    <w:rsid w:val="0089186B"/>
    <w:rsid w:val="00892A69"/>
    <w:rsid w:val="008A0C4E"/>
    <w:rsid w:val="008A684A"/>
    <w:rsid w:val="008A6BDA"/>
    <w:rsid w:val="008B1E4F"/>
    <w:rsid w:val="008B4C91"/>
    <w:rsid w:val="008C1FC1"/>
    <w:rsid w:val="008C2B97"/>
    <w:rsid w:val="008C2EB2"/>
    <w:rsid w:val="008D33D6"/>
    <w:rsid w:val="008D36C4"/>
    <w:rsid w:val="008D5289"/>
    <w:rsid w:val="008E1103"/>
    <w:rsid w:val="008E1858"/>
    <w:rsid w:val="008E32DC"/>
    <w:rsid w:val="008E656C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16FE"/>
    <w:rsid w:val="009136B8"/>
    <w:rsid w:val="00913C34"/>
    <w:rsid w:val="00914A7D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417CF"/>
    <w:rsid w:val="00953550"/>
    <w:rsid w:val="0095492E"/>
    <w:rsid w:val="009627C4"/>
    <w:rsid w:val="00963A0C"/>
    <w:rsid w:val="00965153"/>
    <w:rsid w:val="00967211"/>
    <w:rsid w:val="00967EBA"/>
    <w:rsid w:val="00971ACA"/>
    <w:rsid w:val="00971CBF"/>
    <w:rsid w:val="00976166"/>
    <w:rsid w:val="009774E1"/>
    <w:rsid w:val="009875E5"/>
    <w:rsid w:val="009A1413"/>
    <w:rsid w:val="009A1C93"/>
    <w:rsid w:val="009B1E12"/>
    <w:rsid w:val="009B3A53"/>
    <w:rsid w:val="009B502E"/>
    <w:rsid w:val="009B5E8D"/>
    <w:rsid w:val="009B7657"/>
    <w:rsid w:val="009C0825"/>
    <w:rsid w:val="009C2285"/>
    <w:rsid w:val="009C52EF"/>
    <w:rsid w:val="009C78C0"/>
    <w:rsid w:val="009D360E"/>
    <w:rsid w:val="009D3D23"/>
    <w:rsid w:val="009E18A3"/>
    <w:rsid w:val="009E2047"/>
    <w:rsid w:val="009E3572"/>
    <w:rsid w:val="009E4C74"/>
    <w:rsid w:val="009E4CCF"/>
    <w:rsid w:val="009E7E49"/>
    <w:rsid w:val="009E7ED8"/>
    <w:rsid w:val="009F201E"/>
    <w:rsid w:val="009F22DA"/>
    <w:rsid w:val="00A0650E"/>
    <w:rsid w:val="00A17C2B"/>
    <w:rsid w:val="00A208CF"/>
    <w:rsid w:val="00A315C9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70A14"/>
    <w:rsid w:val="00A72256"/>
    <w:rsid w:val="00A73AF8"/>
    <w:rsid w:val="00A74900"/>
    <w:rsid w:val="00A879A8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368F"/>
    <w:rsid w:val="00AA4B8C"/>
    <w:rsid w:val="00AA5679"/>
    <w:rsid w:val="00AA5FE6"/>
    <w:rsid w:val="00AB168B"/>
    <w:rsid w:val="00AB727C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F37DD"/>
    <w:rsid w:val="00AF4E2F"/>
    <w:rsid w:val="00AF6FF4"/>
    <w:rsid w:val="00B12D19"/>
    <w:rsid w:val="00B17074"/>
    <w:rsid w:val="00B1751D"/>
    <w:rsid w:val="00B21375"/>
    <w:rsid w:val="00B21483"/>
    <w:rsid w:val="00B24DA2"/>
    <w:rsid w:val="00B3168F"/>
    <w:rsid w:val="00B343FE"/>
    <w:rsid w:val="00B34540"/>
    <w:rsid w:val="00B36DE8"/>
    <w:rsid w:val="00B41A8F"/>
    <w:rsid w:val="00B43FDB"/>
    <w:rsid w:val="00B50D93"/>
    <w:rsid w:val="00B578E5"/>
    <w:rsid w:val="00B57F37"/>
    <w:rsid w:val="00B63B53"/>
    <w:rsid w:val="00B6534A"/>
    <w:rsid w:val="00B709F5"/>
    <w:rsid w:val="00B75622"/>
    <w:rsid w:val="00B85BEE"/>
    <w:rsid w:val="00B903B4"/>
    <w:rsid w:val="00B95BDE"/>
    <w:rsid w:val="00BA1371"/>
    <w:rsid w:val="00BA2696"/>
    <w:rsid w:val="00BA656D"/>
    <w:rsid w:val="00BB345D"/>
    <w:rsid w:val="00BB3B1C"/>
    <w:rsid w:val="00BB6D84"/>
    <w:rsid w:val="00BC0708"/>
    <w:rsid w:val="00BC252E"/>
    <w:rsid w:val="00BC2CF5"/>
    <w:rsid w:val="00BC3BE5"/>
    <w:rsid w:val="00BC713F"/>
    <w:rsid w:val="00BC7160"/>
    <w:rsid w:val="00BC7C78"/>
    <w:rsid w:val="00BD4D38"/>
    <w:rsid w:val="00BD6489"/>
    <w:rsid w:val="00BD7D30"/>
    <w:rsid w:val="00BE318A"/>
    <w:rsid w:val="00BE3296"/>
    <w:rsid w:val="00BF1917"/>
    <w:rsid w:val="00BF285F"/>
    <w:rsid w:val="00BF4535"/>
    <w:rsid w:val="00BF7B88"/>
    <w:rsid w:val="00C01082"/>
    <w:rsid w:val="00C01F92"/>
    <w:rsid w:val="00C03082"/>
    <w:rsid w:val="00C054BD"/>
    <w:rsid w:val="00C07A83"/>
    <w:rsid w:val="00C1385C"/>
    <w:rsid w:val="00C13A01"/>
    <w:rsid w:val="00C2425F"/>
    <w:rsid w:val="00C3325C"/>
    <w:rsid w:val="00C37D9F"/>
    <w:rsid w:val="00C40420"/>
    <w:rsid w:val="00C43F2A"/>
    <w:rsid w:val="00C53446"/>
    <w:rsid w:val="00C53551"/>
    <w:rsid w:val="00C56D66"/>
    <w:rsid w:val="00C6780B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C3CDE"/>
    <w:rsid w:val="00CC6364"/>
    <w:rsid w:val="00CC781A"/>
    <w:rsid w:val="00CC786F"/>
    <w:rsid w:val="00CD4FC3"/>
    <w:rsid w:val="00CE1106"/>
    <w:rsid w:val="00CE127B"/>
    <w:rsid w:val="00CF0CC8"/>
    <w:rsid w:val="00CF4236"/>
    <w:rsid w:val="00CF5B02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4451"/>
    <w:rsid w:val="00D5448B"/>
    <w:rsid w:val="00D54D66"/>
    <w:rsid w:val="00D625AB"/>
    <w:rsid w:val="00D65507"/>
    <w:rsid w:val="00D657B1"/>
    <w:rsid w:val="00D67B35"/>
    <w:rsid w:val="00D71739"/>
    <w:rsid w:val="00D811C1"/>
    <w:rsid w:val="00D82EE5"/>
    <w:rsid w:val="00D926E4"/>
    <w:rsid w:val="00DA08E0"/>
    <w:rsid w:val="00DA2F98"/>
    <w:rsid w:val="00DA5249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4969"/>
    <w:rsid w:val="00DC5BCC"/>
    <w:rsid w:val="00DD182A"/>
    <w:rsid w:val="00DE077A"/>
    <w:rsid w:val="00DE0BF7"/>
    <w:rsid w:val="00DE19F5"/>
    <w:rsid w:val="00DE3753"/>
    <w:rsid w:val="00DE5923"/>
    <w:rsid w:val="00DF2C9E"/>
    <w:rsid w:val="00DF3C82"/>
    <w:rsid w:val="00DF4874"/>
    <w:rsid w:val="00DF5E12"/>
    <w:rsid w:val="00E037F2"/>
    <w:rsid w:val="00E04C6C"/>
    <w:rsid w:val="00E06E7B"/>
    <w:rsid w:val="00E11E40"/>
    <w:rsid w:val="00E13D4C"/>
    <w:rsid w:val="00E13DE7"/>
    <w:rsid w:val="00E20A4E"/>
    <w:rsid w:val="00E212F0"/>
    <w:rsid w:val="00E21DC6"/>
    <w:rsid w:val="00E23492"/>
    <w:rsid w:val="00E313D1"/>
    <w:rsid w:val="00E318FF"/>
    <w:rsid w:val="00E3683D"/>
    <w:rsid w:val="00E4247A"/>
    <w:rsid w:val="00E431FE"/>
    <w:rsid w:val="00E43BEA"/>
    <w:rsid w:val="00E46014"/>
    <w:rsid w:val="00E461E0"/>
    <w:rsid w:val="00E50016"/>
    <w:rsid w:val="00E53EE1"/>
    <w:rsid w:val="00E562E7"/>
    <w:rsid w:val="00E564BC"/>
    <w:rsid w:val="00E62679"/>
    <w:rsid w:val="00E6467C"/>
    <w:rsid w:val="00E65599"/>
    <w:rsid w:val="00E7024E"/>
    <w:rsid w:val="00E76D8E"/>
    <w:rsid w:val="00E77C01"/>
    <w:rsid w:val="00E8001C"/>
    <w:rsid w:val="00E8015A"/>
    <w:rsid w:val="00E816E4"/>
    <w:rsid w:val="00E81DE4"/>
    <w:rsid w:val="00E92C3E"/>
    <w:rsid w:val="00E93063"/>
    <w:rsid w:val="00E9347D"/>
    <w:rsid w:val="00E93FA5"/>
    <w:rsid w:val="00E960C4"/>
    <w:rsid w:val="00EA004B"/>
    <w:rsid w:val="00EA0098"/>
    <w:rsid w:val="00EA1EDA"/>
    <w:rsid w:val="00EC0068"/>
    <w:rsid w:val="00EC0DBC"/>
    <w:rsid w:val="00EC39BE"/>
    <w:rsid w:val="00EC3D5D"/>
    <w:rsid w:val="00EC4DFF"/>
    <w:rsid w:val="00ED2646"/>
    <w:rsid w:val="00EE41A7"/>
    <w:rsid w:val="00EE58DC"/>
    <w:rsid w:val="00EE5C1D"/>
    <w:rsid w:val="00EF0966"/>
    <w:rsid w:val="00EF2ED9"/>
    <w:rsid w:val="00EF5F65"/>
    <w:rsid w:val="00F01591"/>
    <w:rsid w:val="00F028C7"/>
    <w:rsid w:val="00F04B59"/>
    <w:rsid w:val="00F101DA"/>
    <w:rsid w:val="00F110CB"/>
    <w:rsid w:val="00F11FC0"/>
    <w:rsid w:val="00F12539"/>
    <w:rsid w:val="00F13C86"/>
    <w:rsid w:val="00F145B7"/>
    <w:rsid w:val="00F20A5C"/>
    <w:rsid w:val="00F251B0"/>
    <w:rsid w:val="00F26B2D"/>
    <w:rsid w:val="00F47C05"/>
    <w:rsid w:val="00F51B95"/>
    <w:rsid w:val="00F5318A"/>
    <w:rsid w:val="00F53329"/>
    <w:rsid w:val="00F551ED"/>
    <w:rsid w:val="00F61907"/>
    <w:rsid w:val="00F6364D"/>
    <w:rsid w:val="00F71EA3"/>
    <w:rsid w:val="00F75F83"/>
    <w:rsid w:val="00F772E2"/>
    <w:rsid w:val="00F841F3"/>
    <w:rsid w:val="00F951E5"/>
    <w:rsid w:val="00F9599D"/>
    <w:rsid w:val="00FA4CA9"/>
    <w:rsid w:val="00FB3DA3"/>
    <w:rsid w:val="00FC025F"/>
    <w:rsid w:val="00FC53A8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pPr>
      <w:jc w:val="both"/>
    </w:pPr>
    <w:rPr>
      <w:sz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lock Text"/>
    <w:basedOn w:val="a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Pr>
      <w:color w:val="0000FF"/>
      <w:u w:val="single"/>
    </w:rPr>
  </w:style>
  <w:style w:type="paragraph" w:styleId="ab">
    <w:name w:val="Plain Text"/>
    <w:basedOn w:val="a"/>
    <w:link w:val="ac"/>
    <w:uiPriority w:val="99"/>
    <w:rPr>
      <w:rFonts w:ascii="Courier New" w:hAnsi="Courier New"/>
      <w:sz w:val="20"/>
      <w:szCs w:val="20"/>
    </w:rPr>
  </w:style>
  <w:style w:type="paragraph" w:customStyle="1" w:styleId="Normal">
    <w:name w:val="Normal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Pr>
      <w:sz w:val="20"/>
      <w:szCs w:val="20"/>
    </w:rPr>
  </w:style>
  <w:style w:type="character" w:styleId="ae">
    <w:name w:val="footnote reference"/>
    <w:basedOn w:val="a0"/>
    <w:semiHidden/>
    <w:rPr>
      <w:vertAlign w:val="superscript"/>
    </w:rPr>
  </w:style>
  <w:style w:type="paragraph" w:styleId="21">
    <w:name w:val="Body Text 2"/>
    <w:basedOn w:val="a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0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uiPriority w:val="1"/>
    <w:qFormat/>
    <w:rsid w:val="00D54D66"/>
    <w:rPr>
      <w:sz w:val="24"/>
      <w:szCs w:val="24"/>
    </w:rPr>
  </w:style>
  <w:style w:type="paragraph" w:styleId="af7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19</Pages>
  <Words>5486</Words>
  <Characters>31271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36684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18</cp:revision>
  <cp:lastPrinted>2008-11-17T15:09:00Z</cp:lastPrinted>
  <dcterms:created xsi:type="dcterms:W3CDTF">2016-06-05T11:27:00Z</dcterms:created>
  <dcterms:modified xsi:type="dcterms:W3CDTF">2016-06-05T14:17:00Z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