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</w:t>
      </w:r>
      <w:r w:rsidR="00B95E96">
        <w:rPr>
          <w:sz w:val="20"/>
        </w:rPr>
        <w:t>т</w:t>
      </w:r>
      <w:r w:rsidR="00B95E96">
        <w:rPr>
          <w:sz w:val="20"/>
        </w:rPr>
        <w:t>ному</w:t>
      </w:r>
      <w:proofErr w:type="spellEnd"/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>решена в работах М.Портера, определившего конк</w:t>
      </w:r>
      <w:r w:rsidR="00A14AE2">
        <w:rPr>
          <w:sz w:val="20"/>
        </w:rPr>
        <w:t>у</w:t>
      </w:r>
      <w:r w:rsidR="00A14AE2">
        <w:rPr>
          <w:sz w:val="20"/>
        </w:rPr>
        <w:t xml:space="preserve">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lastRenderedPageBreak/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D10F21">
        <w:rPr>
          <w:sz w:val="20"/>
        </w:rPr>
        <w:t>я</w:t>
      </w:r>
      <w:r w:rsidRPr="00D10F21">
        <w:rPr>
          <w:sz w:val="20"/>
        </w:rPr>
        <w:t>тия решений, однако до настоящего времени не существует модели, отр</w:t>
      </w:r>
      <w:r w:rsidRPr="00D10F21">
        <w:rPr>
          <w:sz w:val="20"/>
        </w:rPr>
        <w:t>а</w:t>
      </w:r>
      <w:r w:rsidRPr="00D10F21">
        <w:rPr>
          <w:sz w:val="20"/>
        </w:rPr>
        <w:t>жающей современное состояние отраслевых рынков и позволяющей анализ</w:t>
      </w:r>
      <w:r w:rsidRPr="00D10F21">
        <w:rPr>
          <w:sz w:val="20"/>
        </w:rPr>
        <w:t>и</w:t>
      </w:r>
      <w:r w:rsidRPr="00D10F21">
        <w:rPr>
          <w:sz w:val="20"/>
        </w:rPr>
        <w:t xml:space="preserve">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того чтобы модели и алгоритмы конкурентного анализа можно было использовать на практике, </w:t>
      </w:r>
      <w:r w:rsidR="000E3FF0" w:rsidRPr="005A1D2D">
        <w:rPr>
          <w:sz w:val="20"/>
        </w:rPr>
        <w:t xml:space="preserve">необходимо создание специального программно-аппаратного комплекса, </w:t>
      </w:r>
      <w:r w:rsidR="005A1D2D" w:rsidRPr="005A1D2D">
        <w:rPr>
          <w:sz w:val="20"/>
        </w:rPr>
        <w:t>позволяющего проектировать оптимальную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рентную стратегию, прогнозировать состояние отраслевых рынков и оцен</w:t>
      </w:r>
      <w:r w:rsidR="005A1D2D" w:rsidRPr="005A1D2D">
        <w:rPr>
          <w:sz w:val="20"/>
        </w:rPr>
        <w:t>и</w:t>
      </w:r>
      <w:r w:rsidR="005A1D2D" w:rsidRPr="005A1D2D">
        <w:rPr>
          <w:sz w:val="20"/>
        </w:rPr>
        <w:t xml:space="preserve">вать показатели конкурентоспособности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 для обеспечения системы релевантными данными</w:t>
      </w:r>
      <w:proofErr w:type="gramEnd"/>
      <w:r w:rsidR="000E3FF0" w:rsidRPr="005A1D2D">
        <w:rPr>
          <w:sz w:val="20"/>
        </w:rPr>
        <w:t xml:space="preserve"> (</w:t>
      </w:r>
      <w:proofErr w:type="gramStart"/>
      <w:r w:rsidR="000E3FF0" w:rsidRPr="005A1D2D">
        <w:rPr>
          <w:sz w:val="20"/>
        </w:rPr>
        <w:t>МАСД).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5A1D2D">
        <w:rPr>
          <w:sz w:val="20"/>
        </w:rPr>
        <w:t>х</w:t>
      </w:r>
      <w:r w:rsidRPr="005A1D2D">
        <w:rPr>
          <w:sz w:val="20"/>
        </w:rPr>
        <w:t>нологичных продуктов,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>Целью работы является разработка инструмент</w:t>
      </w:r>
      <w:r w:rsidR="00BE43E9" w:rsidRPr="002142D6">
        <w:rPr>
          <w:sz w:val="20"/>
        </w:rPr>
        <w:t>а</w:t>
      </w:r>
      <w:r w:rsidR="00BE43E9" w:rsidRPr="002142D6">
        <w:rPr>
          <w:sz w:val="20"/>
        </w:rPr>
        <w:t>рия конкурентного анализа, то есть математического и программного обесп</w:t>
      </w:r>
      <w:r w:rsidR="00BE43E9" w:rsidRPr="002142D6">
        <w:rPr>
          <w:sz w:val="20"/>
        </w:rPr>
        <w:t>е</w:t>
      </w:r>
      <w:r w:rsidR="00BE43E9" w:rsidRPr="002142D6">
        <w:rPr>
          <w:sz w:val="20"/>
        </w:rPr>
        <w:t>чения системы поддержки принятия решений на основе моделирования гл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бальной конкуренции на основных этапах жизненного цикла высокотехнол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>в данной работе решаются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соответствующей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 xml:space="preserve">вых рынков – модели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агентов,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рынка,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</w:t>
      </w:r>
      <w:proofErr w:type="gramStart"/>
      <w:r w:rsidRPr="002142D6">
        <w:rPr>
          <w:sz w:val="20"/>
        </w:rPr>
        <w:t>ии аэ</w:t>
      </w:r>
      <w:proofErr w:type="gramEnd"/>
      <w:r w:rsidRPr="002142D6">
        <w:rPr>
          <w:sz w:val="20"/>
        </w:rPr>
        <w:t>рокосмической отрасли, методы количественной оце</w:t>
      </w:r>
      <w:r w:rsidRPr="002142D6">
        <w:rPr>
          <w:sz w:val="20"/>
        </w:rPr>
        <w:t>н</w:t>
      </w:r>
      <w:r w:rsidRPr="002142D6">
        <w:rPr>
          <w:sz w:val="20"/>
        </w:rPr>
        <w:t xml:space="preserve">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</w:t>
      </w:r>
      <w:r w:rsidR="000D60A2" w:rsidRPr="002142D6">
        <w:rPr>
          <w:bCs/>
          <w:sz w:val="20"/>
        </w:rPr>
        <w:t xml:space="preserve">и конкурентного </w:t>
      </w:r>
      <w:r w:rsidR="003959D8" w:rsidRPr="002142D6">
        <w:rPr>
          <w:bCs/>
          <w:sz w:val="20"/>
        </w:rPr>
        <w:t xml:space="preserve">анализа, математического моделирования, </w:t>
      </w:r>
      <w:r w:rsidR="00C07C86" w:rsidRPr="002142D6">
        <w:rPr>
          <w:bCs/>
          <w:sz w:val="20"/>
        </w:rPr>
        <w:t>оптим</w:t>
      </w:r>
      <w:r w:rsidR="00C07C86" w:rsidRPr="002142D6">
        <w:rPr>
          <w:bCs/>
          <w:sz w:val="20"/>
        </w:rPr>
        <w:t>и</w:t>
      </w:r>
      <w:r w:rsidR="00C07C86" w:rsidRPr="002142D6">
        <w:rPr>
          <w:bCs/>
          <w:sz w:val="20"/>
        </w:rPr>
        <w:t xml:space="preserve">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>ти сил М.</w:t>
      </w:r>
      <w:r w:rsidR="009F201E" w:rsidRPr="004D1A17">
        <w:rPr>
          <w:sz w:val="20"/>
        </w:rPr>
        <w:t>Портера – модель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Разработана модель глобальной конкуренции, </w:t>
      </w:r>
      <w:r w:rsidR="00CC286B" w:rsidRPr="004D1A17">
        <w:rPr>
          <w:sz w:val="20"/>
        </w:rPr>
        <w:t xml:space="preserve">которая </w:t>
      </w:r>
      <w:r w:rsidRPr="004D1A17">
        <w:rPr>
          <w:sz w:val="20"/>
        </w:rPr>
        <w:t>отража</w:t>
      </w:r>
      <w:r w:rsidR="00CC286B" w:rsidRPr="004D1A17">
        <w:rPr>
          <w:sz w:val="20"/>
        </w:rPr>
        <w:t>ет</w:t>
      </w:r>
      <w:r w:rsidRPr="004D1A17">
        <w:rPr>
          <w:sz w:val="20"/>
        </w:rPr>
        <w:t xml:space="preserve"> совр</w:t>
      </w:r>
      <w:r w:rsidRPr="004D1A17">
        <w:rPr>
          <w:sz w:val="20"/>
        </w:rPr>
        <w:t>е</w:t>
      </w:r>
      <w:r w:rsidRPr="004D1A17">
        <w:rPr>
          <w:sz w:val="20"/>
        </w:rPr>
        <w:t>менное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745CAE" w:rsidRPr="004D1A17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745CAE" w:rsidRPr="004D1A17">
        <w:rPr>
          <w:sz w:val="20"/>
        </w:rPr>
        <w:t>;</w:t>
      </w:r>
      <w:r w:rsidRPr="004D1A17">
        <w:rPr>
          <w:sz w:val="20"/>
        </w:rPr>
        <w:t xml:space="preserve"> </w:t>
      </w:r>
    </w:p>
    <w:p w:rsidR="00737AC0" w:rsidRPr="004D1A17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этапов</w:t>
      </w:r>
      <w:r w:rsidR="009F201E" w:rsidRPr="004D1A17">
        <w:rPr>
          <w:sz w:val="20"/>
        </w:rPr>
        <w:t xml:space="preserve"> жизненного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научно-технического, технол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 xml:space="preserve">гического и </w:t>
      </w:r>
      <w:r w:rsidR="00EA19F8" w:rsidRPr="004D1A17">
        <w:rPr>
          <w:sz w:val="20"/>
        </w:rPr>
        <w:t>рыночного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API для эффективного сбора и анал</w:t>
      </w:r>
      <w:r w:rsidRPr="004D1A17">
        <w:rPr>
          <w:sz w:val="20"/>
        </w:rPr>
        <w:t>и</w:t>
      </w:r>
      <w:r w:rsidRPr="004D1A17">
        <w:rPr>
          <w:sz w:val="20"/>
        </w:rPr>
        <w:t>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работы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рекомендации по повышению конкурентоспособности </w:t>
      </w:r>
      <w:r w:rsidR="004A5911" w:rsidRPr="004D1A17">
        <w:rPr>
          <w:sz w:val="20"/>
        </w:rPr>
        <w:t>МИС для проведения врачебно-летной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 xml:space="preserve">показаний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</w:t>
      </w:r>
      <w:r w:rsidRPr="004D1A17">
        <w:rPr>
          <w:sz w:val="20"/>
        </w:rPr>
        <w:t>о</w:t>
      </w:r>
      <w:r w:rsidRPr="004D1A17">
        <w:rPr>
          <w:sz w:val="20"/>
        </w:rPr>
        <w:t>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</w:t>
      </w:r>
      <w:r w:rsidR="00BA2696" w:rsidRPr="004D1A17">
        <w:rPr>
          <w:sz w:val="20"/>
        </w:rPr>
        <w:t>с</w:t>
      </w:r>
      <w:r w:rsidR="00BA2696" w:rsidRPr="004D1A17">
        <w:rPr>
          <w:sz w:val="20"/>
        </w:rPr>
        <w:t>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систем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>(М</w:t>
      </w:r>
      <w:r w:rsidR="00F2578D" w:rsidRPr="004D1A17">
        <w:rPr>
          <w:sz w:val="20"/>
        </w:rPr>
        <w:t>ИА</w:t>
      </w:r>
      <w:r w:rsidR="004A5911" w:rsidRPr="004D1A17">
        <w:rPr>
          <w:sz w:val="20"/>
        </w:rPr>
        <w:t xml:space="preserve">С)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Default="00D54D66" w:rsidP="006147C4">
      <w:pPr>
        <w:pStyle w:val="af6"/>
        <w:ind w:firstLine="284"/>
        <w:jc w:val="both"/>
        <w:rPr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0B0B72" w:rsidRPr="004D1A17">
        <w:rPr>
          <w:bCs/>
          <w:sz w:val="20"/>
        </w:rPr>
        <w:t xml:space="preserve">проводится </w:t>
      </w:r>
      <w:r w:rsidR="003907F8" w:rsidRPr="004D1A17">
        <w:rPr>
          <w:bCs/>
          <w:sz w:val="20"/>
        </w:rPr>
        <w:t>конкурентный анализ</w:t>
      </w:r>
      <w:r w:rsidR="000B0B72" w:rsidRPr="004D1A17">
        <w:rPr>
          <w:bCs/>
          <w:sz w:val="20"/>
        </w:rPr>
        <w:t xml:space="preserve"> </w:t>
      </w:r>
      <w:r w:rsidR="003907F8" w:rsidRPr="004D1A17">
        <w:rPr>
          <w:bCs/>
          <w:sz w:val="20"/>
        </w:rPr>
        <w:t>аэрокосмической отра</w:t>
      </w:r>
      <w:r w:rsidR="003907F8" w:rsidRPr="004D1A17">
        <w:rPr>
          <w:bCs/>
          <w:sz w:val="20"/>
        </w:rPr>
        <w:t>с</w:t>
      </w:r>
      <w:r w:rsidR="003907F8" w:rsidRPr="004D1A17">
        <w:rPr>
          <w:bCs/>
          <w:sz w:val="20"/>
        </w:rPr>
        <w:t>ли</w:t>
      </w:r>
      <w:r w:rsidR="000B0B72" w:rsidRPr="004D1A17">
        <w:rPr>
          <w:bCs/>
          <w:sz w:val="20"/>
        </w:rPr>
        <w:t xml:space="preserve">. В рамках исследования рассматриваются методы </w:t>
      </w:r>
      <w:r w:rsidR="00850119" w:rsidRPr="004D1A17">
        <w:rPr>
          <w:bCs/>
          <w:sz w:val="20"/>
        </w:rPr>
        <w:t xml:space="preserve">системного и </w:t>
      </w:r>
      <w:r w:rsidR="000B0B72" w:rsidRPr="004D1A17">
        <w:rPr>
          <w:bCs/>
          <w:sz w:val="20"/>
        </w:rPr>
        <w:t>конкурен</w:t>
      </w:r>
      <w:r w:rsidR="000B0B72" w:rsidRPr="004D1A17">
        <w:rPr>
          <w:bCs/>
          <w:sz w:val="20"/>
        </w:rPr>
        <w:t>т</w:t>
      </w:r>
      <w:r w:rsidR="000B0B72" w:rsidRPr="004D1A17">
        <w:rPr>
          <w:bCs/>
          <w:sz w:val="20"/>
        </w:rPr>
        <w:t xml:space="preserve">ного анализа, в частности, </w:t>
      </w:r>
      <w:r w:rsidR="003907F8" w:rsidRPr="004D1A17">
        <w:rPr>
          <w:bCs/>
          <w:sz w:val="20"/>
        </w:rPr>
        <w:t>метод</w:t>
      </w:r>
      <w:r w:rsidR="000B0B72" w:rsidRPr="004D1A17">
        <w:rPr>
          <w:bCs/>
          <w:sz w:val="20"/>
        </w:rPr>
        <w:t xml:space="preserve"> анализа пяти сил М.Портера</w:t>
      </w:r>
      <w:r w:rsidR="00483D34" w:rsidRPr="004D1A17">
        <w:rPr>
          <w:bCs/>
          <w:sz w:val="20"/>
        </w:rPr>
        <w:t>, определяющий</w:t>
      </w:r>
      <w:r w:rsidR="002C59CF" w:rsidRPr="004D1A17">
        <w:rPr>
          <w:bCs/>
          <w:sz w:val="20"/>
        </w:rPr>
        <w:t xml:space="preserve"> конкуренцию в отрасли</w:t>
      </w:r>
      <w:r w:rsidR="006172FB" w:rsidRPr="004D1A17">
        <w:rPr>
          <w:bCs/>
          <w:sz w:val="20"/>
        </w:rPr>
        <w:t xml:space="preserve"> </w:t>
      </w:r>
      <w:r w:rsidR="002C59CF" w:rsidRPr="004D1A17">
        <w:rPr>
          <w:bCs/>
          <w:sz w:val="20"/>
        </w:rPr>
        <w:t>как взаимодействие пяти о</w:t>
      </w:r>
      <w:r w:rsidR="002C59CF" w:rsidRPr="004D1A17">
        <w:rPr>
          <w:bCs/>
          <w:sz w:val="20"/>
        </w:rPr>
        <w:t>с</w:t>
      </w:r>
      <w:r w:rsidR="002C59CF" w:rsidRPr="004D1A17">
        <w:rPr>
          <w:bCs/>
          <w:sz w:val="20"/>
        </w:rPr>
        <w:t xml:space="preserve">новных сил: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1</w:t>
      </w:r>
      <w:r w:rsidR="002C59CF" w:rsidRPr="004D1A17">
        <w:rPr>
          <w:sz w:val="20"/>
        </w:rPr>
        <w:t xml:space="preserve"> – основных </w:t>
      </w:r>
      <w:r w:rsidR="002C59CF" w:rsidRPr="004D1A17">
        <w:rPr>
          <w:sz w:val="20"/>
        </w:rPr>
        <w:lastRenderedPageBreak/>
        <w:t xml:space="preserve">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2</w:t>
      </w:r>
      <w:r w:rsidR="002C59CF" w:rsidRPr="004D1A17">
        <w:rPr>
          <w:sz w:val="20"/>
        </w:rPr>
        <w:t xml:space="preserve"> – продуктов-заменителей,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3</w:t>
      </w:r>
      <w:r w:rsidR="002C59CF" w:rsidRPr="004D1A17">
        <w:rPr>
          <w:sz w:val="20"/>
        </w:rPr>
        <w:t xml:space="preserve"> – новых 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4</w:t>
      </w:r>
      <w:r w:rsidR="002C59CF" w:rsidRPr="004D1A17">
        <w:rPr>
          <w:sz w:val="20"/>
        </w:rPr>
        <w:t xml:space="preserve"> – поставщиков,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5</w:t>
      </w:r>
      <w:r w:rsidR="002C59CF" w:rsidRPr="004D1A17">
        <w:rPr>
          <w:sz w:val="20"/>
        </w:rPr>
        <w:t xml:space="preserve"> – потребителей</w:t>
      </w:r>
      <w:r w:rsidR="00483D34" w:rsidRPr="004D1A17">
        <w:rPr>
          <w:bCs/>
          <w:sz w:val="20"/>
        </w:rPr>
        <w:t xml:space="preserve">, концепция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 xml:space="preserve">производящих дополняющую продукцию, а также, предложенная автором, новая сила конкурентной борьбы – </w:t>
      </w:r>
      <w:proofErr w:type="spellStart"/>
      <w:r w:rsidR="0089234D">
        <w:rPr>
          <w:sz w:val="20"/>
        </w:rPr>
        <w:t>инфлюенторы</w:t>
      </w:r>
      <w:proofErr w:type="spellEnd"/>
      <w:r w:rsidR="0089234D">
        <w:rPr>
          <w:sz w:val="20"/>
        </w:rPr>
        <w:t>, которые оказывают влияние на конкурентоспособность пр</w:t>
      </w:r>
      <w:r w:rsidR="0089234D">
        <w:rPr>
          <w:sz w:val="20"/>
        </w:rPr>
        <w:t>о</w:t>
      </w:r>
      <w:r w:rsidR="0089234D">
        <w:rPr>
          <w:sz w:val="20"/>
        </w:rPr>
        <w:t xml:space="preserve">дукции </w:t>
      </w:r>
      <w:r w:rsidR="0089234D" w:rsidRPr="006147C4">
        <w:rPr>
          <w:bCs/>
          <w:sz w:val="20"/>
        </w:rPr>
        <w:t>и, как следствие, увеличивающими или уменьшающими прибыль ко</w:t>
      </w:r>
      <w:r w:rsidR="0089234D" w:rsidRPr="006147C4">
        <w:rPr>
          <w:bCs/>
          <w:sz w:val="20"/>
        </w:rPr>
        <w:t>м</w:t>
      </w:r>
      <w:r w:rsidR="0089234D" w:rsidRPr="006147C4">
        <w:rPr>
          <w:bCs/>
          <w:sz w:val="20"/>
        </w:rPr>
        <w:t>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могут выступать, </w:t>
      </w:r>
      <w:r w:rsidR="0089234D" w:rsidRPr="00163AB5">
        <w:rPr>
          <w:sz w:val="20"/>
        </w:rPr>
        <w:t>н</w:t>
      </w:r>
      <w:r w:rsidR="0089234D" w:rsidRPr="00163AB5">
        <w:rPr>
          <w:sz w:val="20"/>
        </w:rPr>
        <w:t>а</w:t>
      </w:r>
      <w:r w:rsidR="0089234D" w:rsidRPr="00163AB5">
        <w:rPr>
          <w:sz w:val="20"/>
        </w:rPr>
        <w:t>пример, удовлетворенные потребит</w:t>
      </w:r>
      <w:r w:rsidR="0089234D">
        <w:rPr>
          <w:sz w:val="20"/>
        </w:rPr>
        <w:t>ели, СМИ, социальные сети и пр.</w:t>
      </w: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</w:t>
      </w:r>
      <w:r w:rsidRPr="0089234D">
        <w:rPr>
          <w:bCs/>
          <w:sz w:val="20"/>
        </w:rPr>
        <w:t>н</w:t>
      </w:r>
      <w:r w:rsidRPr="0089234D">
        <w:rPr>
          <w:bCs/>
          <w:sz w:val="20"/>
        </w:rPr>
        <w:t>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представлено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98186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020213" cy="2092497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Рис. 1. Модифицированная модель конкурентного анализа </w:t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(с участием </w:t>
      </w:r>
      <w:r w:rsidRPr="00FD2B71">
        <w:rPr>
          <w:color w:val="FF0000"/>
          <w:sz w:val="22"/>
        </w:rPr>
        <w:t>F</w:t>
      </w:r>
      <w:r w:rsidRPr="00FD2B71">
        <w:rPr>
          <w:color w:val="FF0000"/>
          <w:sz w:val="22"/>
          <w:vertAlign w:val="subscript"/>
        </w:rPr>
        <w:t>6</w:t>
      </w:r>
      <w:r w:rsidRPr="00FD2B71">
        <w:rPr>
          <w:bCs/>
          <w:color w:val="FF0000"/>
          <w:sz w:val="20"/>
        </w:rPr>
        <w:t xml:space="preserve"> – </w:t>
      </w:r>
      <w:proofErr w:type="spellStart"/>
      <w:r w:rsidRPr="00FD2B71">
        <w:rPr>
          <w:bCs/>
          <w:color w:val="FF0000"/>
          <w:sz w:val="20"/>
        </w:rPr>
        <w:t>комплементоров</w:t>
      </w:r>
      <w:proofErr w:type="spellEnd"/>
      <w:r w:rsidR="00FD2B71">
        <w:rPr>
          <w:bCs/>
          <w:color w:val="FF0000"/>
          <w:sz w:val="20"/>
        </w:rPr>
        <w:t xml:space="preserve"> и </w:t>
      </w:r>
      <w:r w:rsidR="00FD2B71" w:rsidRPr="0089234D">
        <w:rPr>
          <w:sz w:val="20"/>
        </w:rPr>
        <w:t>F</w:t>
      </w:r>
      <w:r w:rsidR="00FD2B71" w:rsidRPr="0089234D">
        <w:rPr>
          <w:sz w:val="20"/>
          <w:vertAlign w:val="subscript"/>
        </w:rPr>
        <w:t>7</w:t>
      </w:r>
      <w:r w:rsidR="00FD2B71">
        <w:rPr>
          <w:sz w:val="20"/>
          <w:vertAlign w:val="subscript"/>
        </w:rPr>
        <w:t xml:space="preserve"> </w:t>
      </w:r>
      <w:r w:rsidR="00FD2B71">
        <w:rPr>
          <w:sz w:val="20"/>
        </w:rPr>
        <w:t xml:space="preserve">– </w:t>
      </w:r>
      <w:proofErr w:type="spellStart"/>
      <w:r w:rsidR="00FD2B71">
        <w:rPr>
          <w:sz w:val="20"/>
        </w:rPr>
        <w:t>инфлюенторов</w:t>
      </w:r>
      <w:proofErr w:type="spellEnd"/>
      <w:r w:rsidRPr="00FD2B71">
        <w:rPr>
          <w:bCs/>
          <w:color w:val="FF0000"/>
          <w:sz w:val="20"/>
        </w:rPr>
        <w:t>)</w:t>
      </w:r>
    </w:p>
    <w:p w:rsidR="00D105E3" w:rsidRPr="00E8330B" w:rsidRDefault="00D105E3" w:rsidP="00D105E3">
      <w:pPr>
        <w:pStyle w:val="af6"/>
        <w:jc w:val="center"/>
        <w:rPr>
          <w:bCs/>
          <w:sz w:val="20"/>
          <w:lang w:val="en-US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40594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D40594">
        <w:rPr>
          <w:bCs/>
          <w:color w:val="FF0000"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Pr="004D1A17">
        <w:rPr>
          <w:sz w:val="20"/>
        </w:rPr>
        <w:t>были выбраны следующие подсистемы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процедуру врачебно-летной экспертизы (ВЛЭ)</w:t>
      </w:r>
      <w:r w:rsidRPr="004D1A17">
        <w:rPr>
          <w:sz w:val="20"/>
        </w:rPr>
        <w:t xml:space="preserve"> для стацион</w:t>
      </w:r>
      <w:r w:rsidRPr="004D1A17">
        <w:rPr>
          <w:sz w:val="20"/>
        </w:rPr>
        <w:t>а</w:t>
      </w:r>
      <w:r w:rsidRPr="004D1A17">
        <w:rPr>
          <w:sz w:val="20"/>
        </w:rPr>
        <w:t>ров, поликлиник и амбулаторий,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="00752F03">
        <w:rPr>
          <w:sz w:val="20"/>
          <w:szCs w:val="28"/>
        </w:rPr>
        <w:t xml:space="preserve">            </w:t>
      </w:r>
      <w:r w:rsidRPr="008A5DFB">
        <w:rPr>
          <w:sz w:val="20"/>
          <w:szCs w:val="28"/>
        </w:rPr>
        <w:t xml:space="preserve">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Для анализа ко</w:t>
      </w:r>
      <w:r w:rsidR="00340AA2" w:rsidRPr="00FE5A20">
        <w:rPr>
          <w:sz w:val="20"/>
          <w:szCs w:val="28"/>
        </w:rPr>
        <w:t>н</w:t>
      </w:r>
      <w:r w:rsidR="00340AA2" w:rsidRPr="00FE5A20">
        <w:rPr>
          <w:sz w:val="20"/>
          <w:szCs w:val="28"/>
        </w:rPr>
        <w:t xml:space="preserve">куренции в аэрокосмической отрасли </w:t>
      </w:r>
      <w:r w:rsidR="00FE5A20" w:rsidRPr="00FE5A20">
        <w:rPr>
          <w:sz w:val="20"/>
          <w:szCs w:val="28"/>
        </w:rPr>
        <w:t xml:space="preserve">с помощью МГК </w:t>
      </w:r>
      <w:r w:rsidR="00340AA2" w:rsidRPr="00FE5A20">
        <w:rPr>
          <w:sz w:val="20"/>
          <w:szCs w:val="28"/>
        </w:rPr>
        <w:t xml:space="preserve">используется </w:t>
      </w:r>
      <w:r w:rsidR="00FE5A20" w:rsidRPr="00FE5A20">
        <w:rPr>
          <w:sz w:val="20"/>
          <w:szCs w:val="28"/>
        </w:rPr>
        <w:t>адапт</w:t>
      </w:r>
      <w:r w:rsidR="00FE5A20" w:rsidRPr="00FE5A20">
        <w:rPr>
          <w:sz w:val="20"/>
          <w:szCs w:val="28"/>
        </w:rPr>
        <w:t>и</w:t>
      </w:r>
      <w:r w:rsidR="00FE5A20" w:rsidRPr="00FE5A20">
        <w:rPr>
          <w:sz w:val="20"/>
          <w:szCs w:val="28"/>
        </w:rPr>
        <w:t>рованная</w:t>
      </w:r>
      <w:r w:rsidR="00FE5A20">
        <w:rPr>
          <w:sz w:val="20"/>
          <w:szCs w:val="28"/>
        </w:rPr>
        <w:t xml:space="preserve"> теоретико-игровая</w:t>
      </w:r>
      <w:r w:rsidR="00FE5A20" w:rsidRPr="00FE5A20">
        <w:rPr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модель ол</w:t>
      </w:r>
      <w:r w:rsidR="00340AA2" w:rsidRPr="00FE5A20">
        <w:rPr>
          <w:sz w:val="20"/>
          <w:szCs w:val="28"/>
        </w:rPr>
        <w:t>и</w:t>
      </w:r>
      <w:r w:rsidR="00340AA2" w:rsidRPr="00FE5A20">
        <w:rPr>
          <w:sz w:val="20"/>
          <w:szCs w:val="28"/>
        </w:rPr>
        <w:t xml:space="preserve">гополии </w:t>
      </w:r>
      <w:proofErr w:type="spellStart"/>
      <w:r w:rsidR="00340AA2" w:rsidRPr="00FE5A20">
        <w:rPr>
          <w:sz w:val="20"/>
          <w:szCs w:val="28"/>
        </w:rPr>
        <w:t>О.Курно</w:t>
      </w:r>
      <w:proofErr w:type="spellEnd"/>
      <w:r w:rsidR="00340AA2" w:rsidRPr="00FE5A20">
        <w:rPr>
          <w:sz w:val="20"/>
          <w:szCs w:val="28"/>
        </w:rPr>
        <w:t>.</w:t>
      </w:r>
    </w:p>
    <w:p w:rsidR="00514D2D" w:rsidRPr="00FE5A20" w:rsidRDefault="00FE5A20" w:rsidP="006907C2">
      <w:pPr>
        <w:pStyle w:val="af6"/>
        <w:ind w:firstLine="284"/>
        <w:jc w:val="both"/>
        <w:rPr>
          <w:sz w:val="20"/>
        </w:rPr>
      </w:pPr>
      <w:r w:rsidRPr="00FE5A20">
        <w:rPr>
          <w:bCs/>
          <w:sz w:val="20"/>
        </w:rPr>
        <w:lastRenderedPageBreak/>
        <w:t>Таким образом,</w:t>
      </w:r>
      <w:r w:rsidR="00687278" w:rsidRPr="00FE5A20">
        <w:rPr>
          <w:bCs/>
          <w:sz w:val="20"/>
        </w:rPr>
        <w:t xml:space="preserve"> 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E5A20">
        <w:rPr>
          <w:sz w:val="20"/>
          <w:szCs w:val="28"/>
        </w:rPr>
        <w:t xml:space="preserve"> производителей с </w:t>
      </w:r>
      <w:r w:rsidR="006D1059" w:rsidRPr="00FE5A20">
        <w:rPr>
          <w:sz w:val="20"/>
          <w:szCs w:val="28"/>
        </w:rPr>
        <w:t>и</w:t>
      </w:r>
      <w:r w:rsidR="006D1059" w:rsidRPr="00FE5A20">
        <w:rPr>
          <w:sz w:val="20"/>
          <w:szCs w:val="28"/>
        </w:rPr>
        <w:t>з</w:t>
      </w:r>
      <w:r w:rsidR="006D1059" w:rsidRPr="00FE5A20">
        <w:rPr>
          <w:sz w:val="20"/>
          <w:szCs w:val="28"/>
        </w:rPr>
        <w:t xml:space="preserve">вестными </w:t>
      </w:r>
      <w:r w:rsidR="00687278" w:rsidRPr="00FE5A20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E5A20">
        <w:rPr>
          <w:sz w:val="20"/>
          <w:szCs w:val="28"/>
        </w:rPr>
        <w:t xml:space="preserve">, </w:t>
      </w:r>
      <w:r w:rsidR="004D3B00" w:rsidRPr="00FE5A20">
        <w:rPr>
          <w:sz w:val="20"/>
          <w:szCs w:val="28"/>
        </w:rPr>
        <w:t>суммарный объем продаж зада</w:t>
      </w:r>
      <w:r w:rsidR="006D1059" w:rsidRPr="00FE5A20">
        <w:rPr>
          <w:sz w:val="20"/>
          <w:szCs w:val="28"/>
        </w:rPr>
        <w:t>е</w:t>
      </w:r>
      <w:r w:rsidR="006D1059" w:rsidRPr="00FE5A20">
        <w:rPr>
          <w:sz w:val="20"/>
          <w:szCs w:val="28"/>
        </w:rPr>
        <w:t>т</w:t>
      </w:r>
      <w:r w:rsidR="006D1059" w:rsidRPr="00FE5A20">
        <w:rPr>
          <w:sz w:val="20"/>
          <w:szCs w:val="28"/>
        </w:rPr>
        <w:t>ся</w:t>
      </w:r>
      <w:r w:rsidR="004D3B00" w:rsidRPr="00FE5A20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E5A20">
        <w:rPr>
          <w:sz w:val="20"/>
          <w:szCs w:val="28"/>
        </w:rPr>
        <w:t xml:space="preserve">, </w:t>
      </w:r>
      <w:proofErr w:type="gramEnd"/>
      <w:r w:rsidR="004D3B00" w:rsidRPr="00FE5A20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E5A20">
        <w:rPr>
          <w:sz w:val="20"/>
          <w:szCs w:val="28"/>
        </w:rPr>
        <w:t>.</w:t>
      </w:r>
      <w:r w:rsidR="00514D2D" w:rsidRPr="00FE5A20">
        <w:rPr>
          <w:sz w:val="20"/>
          <w:szCs w:val="28"/>
        </w:rPr>
        <w:t xml:space="preserve"> </w:t>
      </w:r>
      <w:r w:rsidR="00514D2D" w:rsidRPr="00FE5A20">
        <w:rPr>
          <w:sz w:val="20"/>
        </w:rPr>
        <w:t>Рыночный спрос задан уб</w:t>
      </w:r>
      <w:r w:rsidR="00514D2D" w:rsidRPr="00FE5A20">
        <w:rPr>
          <w:sz w:val="20"/>
        </w:rPr>
        <w:t>ы</w:t>
      </w:r>
      <w:r w:rsidR="00514D2D" w:rsidRPr="00FE5A20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E5A20">
        <w:rPr>
          <w:sz w:val="20"/>
          <w:szCs w:val="28"/>
        </w:rPr>
        <w:t xml:space="preserve">, </w:t>
      </w:r>
      <w:r w:rsidR="00514D2D" w:rsidRPr="00FE5A20">
        <w:rPr>
          <w:sz w:val="20"/>
        </w:rPr>
        <w:t xml:space="preserve">где </w:t>
      </w:r>
      <w:r w:rsidR="00514D2D" w:rsidRPr="00FE5A20">
        <w:rPr>
          <w:sz w:val="20"/>
          <w:lang w:val="en-US"/>
        </w:rPr>
        <w:t>a</w:t>
      </w:r>
      <w:r w:rsidR="00514D2D" w:rsidRPr="00FE5A20">
        <w:rPr>
          <w:sz w:val="20"/>
        </w:rPr>
        <w:t xml:space="preserve"> – максимальный возможный спрос на </w:t>
      </w:r>
      <w:r w:rsidR="006D1059" w:rsidRPr="00FE5A20">
        <w:rPr>
          <w:sz w:val="20"/>
        </w:rPr>
        <w:t>продукцию</w:t>
      </w:r>
      <w:r w:rsidR="00514D2D" w:rsidRPr="00FE5A20">
        <w:rPr>
          <w:sz w:val="20"/>
        </w:rPr>
        <w:t xml:space="preserve">, </w:t>
      </w:r>
      <w:proofErr w:type="spellStart"/>
      <w:r w:rsidR="00514D2D" w:rsidRPr="00FE5A20">
        <w:rPr>
          <w:sz w:val="20"/>
        </w:rPr>
        <w:t>b</w:t>
      </w:r>
      <w:proofErr w:type="spellEnd"/>
      <w:r w:rsidR="00514D2D" w:rsidRPr="00FE5A20">
        <w:rPr>
          <w:sz w:val="20"/>
        </w:rPr>
        <w:t xml:space="preserve"> – </w:t>
      </w:r>
      <w:r w:rsidR="0039436D" w:rsidRPr="00FE5A20">
        <w:rPr>
          <w:sz w:val="20"/>
        </w:rPr>
        <w:t>показатель</w:t>
      </w:r>
      <w:r w:rsidR="00514D2D" w:rsidRPr="00FE5A20">
        <w:rPr>
          <w:sz w:val="20"/>
        </w:rPr>
        <w:t xml:space="preserve"> изм</w:t>
      </w:r>
      <w:r w:rsidR="00514D2D" w:rsidRPr="00FE5A20">
        <w:rPr>
          <w:sz w:val="20"/>
        </w:rPr>
        <w:t>е</w:t>
      </w:r>
      <w:r w:rsidR="00514D2D" w:rsidRPr="00FE5A20">
        <w:rPr>
          <w:sz w:val="20"/>
        </w:rPr>
        <w:t>нения спроса от изменения цены. Тогда:</w:t>
      </w:r>
    </w:p>
    <w:p w:rsidR="00514D2D" w:rsidRPr="00FE5A20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E5A20">
        <w:rPr>
          <w:sz w:val="20"/>
          <w:szCs w:val="28"/>
        </w:rPr>
        <w:t xml:space="preserve">                          </w:t>
      </w:r>
      <w:r w:rsidRPr="00FE5A20">
        <w:rPr>
          <w:sz w:val="20"/>
          <w:szCs w:val="28"/>
        </w:rPr>
        <w:t xml:space="preserve">                     (2)</w:t>
      </w:r>
    </w:p>
    <w:p w:rsidR="00851C16" w:rsidRPr="00FE5A20" w:rsidRDefault="008043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Прибыль каждого участника олигополии зависит от структуры предлож</w:t>
      </w:r>
      <w:r w:rsidRPr="00FE5A20">
        <w:rPr>
          <w:sz w:val="20"/>
        </w:rPr>
        <w:t>е</w:t>
      </w:r>
      <w:r w:rsidRPr="00FE5A20">
        <w:rPr>
          <w:sz w:val="20"/>
        </w:rPr>
        <w:t>ния всех участников рынка</w:t>
      </w:r>
      <w:r w:rsidR="00956FA4" w:rsidRPr="00FE5A20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E5A20">
        <w:rPr>
          <w:sz w:val="20"/>
          <w:szCs w:val="28"/>
        </w:rPr>
        <w:t xml:space="preserve">-го </w:t>
      </w:r>
      <w:r w:rsidR="00956FA4" w:rsidRPr="00FE5A20">
        <w:rPr>
          <w:sz w:val="20"/>
        </w:rPr>
        <w:t>игрока выражается функцией</w:t>
      </w:r>
      <w:r w:rsidR="002E4C6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E5A20">
        <w:rPr>
          <w:sz w:val="20"/>
          <w:szCs w:val="28"/>
        </w:rPr>
        <w:t>. Тогда у</w:t>
      </w:r>
      <w:r w:rsidR="004B2601" w:rsidRPr="00FE5A20">
        <w:rPr>
          <w:sz w:val="20"/>
        </w:rPr>
        <w:t>словием максимизации функции прибыли будет равенство нулю производной:</w:t>
      </w:r>
    </w:p>
    <w:p w:rsidR="004B2601" w:rsidRPr="00FE5A20" w:rsidRDefault="006122E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E5A20">
        <w:rPr>
          <w:sz w:val="20"/>
          <w:szCs w:val="28"/>
        </w:rPr>
        <w:t xml:space="preserve">        </w:t>
      </w:r>
      <w:r w:rsidR="00956FA4" w:rsidRPr="00FE5A20">
        <w:rPr>
          <w:sz w:val="20"/>
          <w:szCs w:val="28"/>
        </w:rPr>
        <w:t xml:space="preserve"> </w:t>
      </w:r>
      <w:r w:rsidR="00296D1D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    </w:t>
      </w:r>
      <w:r w:rsidR="00452A96">
        <w:rPr>
          <w:sz w:val="20"/>
          <w:szCs w:val="28"/>
        </w:rPr>
        <w:t xml:space="preserve">  </w:t>
      </w:r>
      <w:r w:rsidR="004B2601" w:rsidRPr="00FE5A20">
        <w:rPr>
          <w:sz w:val="20"/>
          <w:szCs w:val="28"/>
        </w:rPr>
        <w:t xml:space="preserve">  </w:t>
      </w:r>
      <w:r w:rsidR="00AB727C" w:rsidRPr="00FE5A20">
        <w:rPr>
          <w:sz w:val="20"/>
          <w:szCs w:val="28"/>
        </w:rPr>
        <w:t xml:space="preserve">   </w:t>
      </w:r>
      <w:r w:rsidR="004B2601" w:rsidRPr="00FE5A20">
        <w:rPr>
          <w:sz w:val="20"/>
          <w:szCs w:val="28"/>
        </w:rPr>
        <w:t xml:space="preserve">      (</w:t>
      </w:r>
      <w:r w:rsidR="002E4C6D" w:rsidRPr="00FE5A20">
        <w:rPr>
          <w:sz w:val="20"/>
          <w:szCs w:val="28"/>
        </w:rPr>
        <w:t>3</w:t>
      </w:r>
      <w:r w:rsidR="004B2601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</w:t>
      </w:r>
      <w:r w:rsidR="00956FA4" w:rsidRPr="00FE5A20">
        <w:rPr>
          <w:sz w:val="20"/>
        </w:rPr>
        <w:t>редполагается,</w:t>
      </w:r>
      <w:r w:rsidR="00AD51E7" w:rsidRPr="00FE5A20">
        <w:rPr>
          <w:sz w:val="20"/>
        </w:rPr>
        <w:t xml:space="preserve"> что уровень выпуска</w:t>
      </w:r>
      <w:r w:rsidR="00956FA4" w:rsidRPr="00FE5A20">
        <w:rPr>
          <w:sz w:val="20"/>
        </w:rPr>
        <w:t>емой продукции</w:t>
      </w:r>
      <w:r w:rsidR="00AD51E7" w:rsidRPr="00FE5A20">
        <w:rPr>
          <w:sz w:val="20"/>
        </w:rPr>
        <w:t xml:space="preserve"> </w:t>
      </w:r>
      <w:r w:rsidR="00956FA4" w:rsidRPr="00FE5A20">
        <w:rPr>
          <w:sz w:val="20"/>
        </w:rPr>
        <w:t>компании</w:t>
      </w:r>
      <w:r w:rsidR="00AD51E7" w:rsidRPr="00FE5A20">
        <w:rPr>
          <w:sz w:val="20"/>
        </w:rPr>
        <w:t xml:space="preserve"> не зависит от уровней </w:t>
      </w:r>
      <w:r w:rsidR="00956FA4" w:rsidRPr="00FE5A20">
        <w:rPr>
          <w:sz w:val="20"/>
        </w:rPr>
        <w:t>выпускаемой продукции</w:t>
      </w:r>
      <w:r w:rsidR="00AD51E7" w:rsidRPr="00FE5A20">
        <w:rPr>
          <w:sz w:val="20"/>
        </w:rPr>
        <w:t xml:space="preserve"> конкурентов, а соответственно, предпол</w:t>
      </w:r>
      <w:r w:rsidR="00AD51E7" w:rsidRPr="00FE5A20">
        <w:rPr>
          <w:sz w:val="20"/>
        </w:rPr>
        <w:t>а</w:t>
      </w:r>
      <w:r w:rsidR="00AD51E7" w:rsidRPr="00FE5A20">
        <w:rPr>
          <w:sz w:val="20"/>
        </w:rPr>
        <w:t>гаемые вариации</w:t>
      </w:r>
      <w:r w:rsidR="00956FA4" w:rsidRPr="00FE5A20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</w:rPr>
        <w:t xml:space="preserve">принимаются равными нулю. </w:t>
      </w:r>
      <w:r w:rsidR="00956FA4" w:rsidRPr="00FE5A20">
        <w:rPr>
          <w:sz w:val="20"/>
        </w:rPr>
        <w:t>Тогда прибыль выражается</w:t>
      </w:r>
      <w:r w:rsidR="00AD51E7" w:rsidRPr="00FE5A20">
        <w:rPr>
          <w:sz w:val="20"/>
        </w:rPr>
        <w:t xml:space="preserve"> разностью между выручкой и издержками</w:t>
      </w:r>
      <w:r w:rsidR="00E9147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</w:rPr>
        <w:t>:</w:t>
      </w:r>
    </w:p>
    <w:p w:rsidR="00AD51E7" w:rsidRPr="00FE5A20" w:rsidRDefault="006122E6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  <w:szCs w:val="28"/>
        </w:rPr>
        <w:t xml:space="preserve">       </w:t>
      </w:r>
      <w:r w:rsidR="00001522" w:rsidRPr="00FE5A20">
        <w:rPr>
          <w:sz w:val="20"/>
          <w:szCs w:val="28"/>
        </w:rPr>
        <w:t xml:space="preserve">    </w:t>
      </w:r>
      <w:r w:rsidR="00C50BAE" w:rsidRPr="00FE5A20">
        <w:rPr>
          <w:sz w:val="20"/>
          <w:szCs w:val="28"/>
        </w:rPr>
        <w:t xml:space="preserve">  </w:t>
      </w:r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 </w:t>
      </w:r>
      <w:r w:rsidR="00AD51E7" w:rsidRPr="00FE5A20">
        <w:rPr>
          <w:sz w:val="20"/>
          <w:szCs w:val="28"/>
        </w:rPr>
        <w:t xml:space="preserve">                 (</w:t>
      </w:r>
      <w:r w:rsidR="00956FA4" w:rsidRPr="00FE5A20">
        <w:rPr>
          <w:sz w:val="20"/>
          <w:szCs w:val="28"/>
        </w:rPr>
        <w:t>4</w:t>
      </w:r>
      <w:r w:rsidR="00AD51E7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У</w:t>
      </w:r>
      <w:r w:rsidR="00AD51E7" w:rsidRPr="00FE5A20">
        <w:rPr>
          <w:sz w:val="20"/>
        </w:rPr>
        <w:t>словие (</w:t>
      </w:r>
      <w:r w:rsidR="00001522" w:rsidRPr="00FE5A20">
        <w:rPr>
          <w:sz w:val="20"/>
        </w:rPr>
        <w:t>3</w:t>
      </w:r>
      <w:r w:rsidR="00AD51E7" w:rsidRPr="00FE5A20">
        <w:rPr>
          <w:sz w:val="20"/>
        </w:rPr>
        <w:t>)</w:t>
      </w:r>
      <w:r w:rsidRPr="00FE5A20">
        <w:rPr>
          <w:sz w:val="20"/>
        </w:rPr>
        <w:t xml:space="preserve"> в этом случае</w:t>
      </w:r>
      <w:r w:rsidR="00AD51E7" w:rsidRPr="00FE5A20">
        <w:rPr>
          <w:sz w:val="20"/>
        </w:rPr>
        <w:t xml:space="preserve"> принимает вид</w:t>
      </w:r>
      <w:r w:rsidR="00CE127B" w:rsidRPr="00FE5A20">
        <w:rPr>
          <w:sz w:val="20"/>
        </w:rPr>
        <w:t>:</w:t>
      </w:r>
    </w:p>
    <w:p w:rsidR="00CB335A" w:rsidRPr="00FE5A20" w:rsidRDefault="006122E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E5A20">
        <w:rPr>
          <w:sz w:val="20"/>
          <w:szCs w:val="28"/>
        </w:rPr>
        <w:t xml:space="preserve">            </w:t>
      </w:r>
      <w:r w:rsidR="006C4C75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452A96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          (</w:t>
      </w:r>
      <w:r w:rsidR="00956FA4" w:rsidRPr="00FE5A20">
        <w:rPr>
          <w:sz w:val="20"/>
          <w:szCs w:val="28"/>
        </w:rPr>
        <w:t>5</w:t>
      </w:r>
      <w:r w:rsidR="00CB335A" w:rsidRPr="00FE5A20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>и пр.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проведения конкурентного анализа 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анализа конкуренции</w:t>
      </w:r>
      <w:r w:rsidR="00726D0B" w:rsidRPr="00FE5A20">
        <w:rPr>
          <w:sz w:val="20"/>
        </w:rPr>
        <w:t xml:space="preserve"> как гипе</w:t>
      </w:r>
      <w:r w:rsidR="00726D0B" w:rsidRPr="00FE5A20">
        <w:rPr>
          <w:sz w:val="20"/>
        </w:rPr>
        <w:t>р</w:t>
      </w:r>
      <w:r w:rsidR="00726D0B" w:rsidRPr="00FE5A20">
        <w:rPr>
          <w:sz w:val="20"/>
        </w:rPr>
        <w:t>комплексной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FE5A20">
        <w:rPr>
          <w:sz w:val="20"/>
        </w:rPr>
        <w:t>с</w:t>
      </w:r>
      <w:r w:rsidR="00726D0B" w:rsidRPr="00FE5A20">
        <w:rPr>
          <w:sz w:val="20"/>
        </w:rPr>
        <w:t>пертных оценок.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proofErr w:type="gramStart"/>
      <w:r w:rsidR="00C50BAE" w:rsidRPr="00FE5A20">
        <w:rPr>
          <w:bCs/>
          <w:sz w:val="20"/>
        </w:rPr>
        <w:t>модели глобальной ко</w:t>
      </w:r>
      <w:r w:rsidR="00C50BAE" w:rsidRPr="00FE5A20">
        <w:rPr>
          <w:bCs/>
          <w:sz w:val="20"/>
        </w:rPr>
        <w:t>н</w:t>
      </w:r>
      <w:r w:rsidR="00C50BAE" w:rsidRPr="00FE5A20">
        <w:rPr>
          <w:bCs/>
          <w:sz w:val="20"/>
        </w:rPr>
        <w:t xml:space="preserve">куренции, расширяющей классическую модель </w:t>
      </w:r>
      <w:r w:rsidR="006D1059" w:rsidRPr="00FE5A20">
        <w:rPr>
          <w:bCs/>
          <w:sz w:val="20"/>
        </w:rPr>
        <w:t>конкуренции</w:t>
      </w:r>
      <w:r w:rsidR="002D48E4" w:rsidRPr="00FE5A20">
        <w:rPr>
          <w:bCs/>
          <w:sz w:val="20"/>
        </w:rPr>
        <w:t xml:space="preserve"> и решается</w:t>
      </w:r>
      <w:proofErr w:type="gramEnd"/>
      <w:r w:rsidR="002D48E4" w:rsidRPr="00FE5A20">
        <w:rPr>
          <w:bCs/>
          <w:sz w:val="20"/>
        </w:rPr>
        <w:t xml:space="preserve"> зад</w:t>
      </w:r>
      <w:r w:rsidR="002D48E4" w:rsidRPr="00FE5A20">
        <w:rPr>
          <w:bCs/>
          <w:sz w:val="20"/>
        </w:rPr>
        <w:t>а</w:t>
      </w:r>
      <w:r w:rsidR="002D48E4" w:rsidRPr="00FE5A20">
        <w:rPr>
          <w:bCs/>
          <w:sz w:val="20"/>
        </w:rPr>
        <w:t>ча конкурентного анализа о</w:t>
      </w:r>
      <w:r w:rsidR="002D48E4" w:rsidRPr="00FE5A20">
        <w:rPr>
          <w:bCs/>
          <w:sz w:val="20"/>
        </w:rPr>
        <w:t>т</w:t>
      </w:r>
      <w:r w:rsidR="002D48E4" w:rsidRPr="00FE5A20">
        <w:rPr>
          <w:bCs/>
          <w:sz w:val="20"/>
        </w:rPr>
        <w:t>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 xml:space="preserve">вать качество и конкурентоспособность продукта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</w:t>
      </w:r>
      <w:r w:rsidRPr="00FE5A20">
        <w:rPr>
          <w:sz w:val="20"/>
        </w:rPr>
        <w:t>н</w:t>
      </w:r>
      <w:r w:rsidRPr="00FE5A20">
        <w:rPr>
          <w:sz w:val="20"/>
        </w:rPr>
        <w:t>ного цикла: 1) научно-техническом, 2) технологическом, 3)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Pr="00C63C0E">
        <w:rPr>
          <w:sz w:val="20"/>
        </w:rPr>
        <w:t>раметров ИА: тип агента (силы),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</w:t>
      </w:r>
      <w:r w:rsidRPr="00C63C0E">
        <w:rPr>
          <w:sz w:val="20"/>
        </w:rPr>
        <w:t>д</w:t>
      </w:r>
      <w:r w:rsidRPr="00C63C0E">
        <w:rPr>
          <w:sz w:val="20"/>
        </w:rPr>
        <w:t xml:space="preserve">ствие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пр.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</w:t>
      </w:r>
      <w:r w:rsidR="00571DB2" w:rsidRPr="00C63C0E">
        <w:rPr>
          <w:sz w:val="20"/>
        </w:rPr>
        <w:t>н</w:t>
      </w:r>
      <w:r w:rsidR="00571DB2" w:rsidRPr="00C63C0E">
        <w:rPr>
          <w:sz w:val="20"/>
        </w:rPr>
        <w:t xml:space="preserve">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proofErr w:type="gramEnd"/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дельных агентов</w:t>
      </w:r>
      <w:r w:rsidR="001D27F2" w:rsidRPr="00C63C0E">
        <w:rPr>
          <w:sz w:val="20"/>
        </w:rPr>
        <w:t xml:space="preserve"> прив</w:t>
      </w:r>
      <w:r w:rsidR="001D27F2" w:rsidRPr="00C63C0E">
        <w:rPr>
          <w:sz w:val="20"/>
        </w:rPr>
        <w:t>е</w:t>
      </w:r>
      <w:r w:rsidR="001D27F2" w:rsidRPr="00C63C0E">
        <w:rPr>
          <w:sz w:val="20"/>
        </w:rPr>
        <w:t>ден в табл. 2.</w:t>
      </w:r>
    </w:p>
    <w:p w:rsidR="001D27F2" w:rsidRPr="00FD67F8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E8330B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</w:t>
      </w:r>
      <w:r w:rsidR="00EC6139" w:rsidRPr="00C63C0E">
        <w:rPr>
          <w:sz w:val="20"/>
          <w:szCs w:val="28"/>
        </w:rPr>
        <w:t>ж</w:t>
      </w:r>
      <w:r w:rsidR="00EC6139" w:rsidRPr="00C63C0E">
        <w:rPr>
          <w:sz w:val="20"/>
          <w:szCs w:val="28"/>
        </w:rPr>
        <w:t>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</w:t>
            </w:r>
            <w:r w:rsidRPr="00FD67F8">
              <w:rPr>
                <w:sz w:val="20"/>
                <w:szCs w:val="28"/>
              </w:rPr>
              <w:t>е</w:t>
            </w:r>
            <w:r w:rsidRPr="00FD67F8">
              <w:rPr>
                <w:sz w:val="20"/>
                <w:szCs w:val="28"/>
              </w:rPr>
              <w:t>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6122E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6122E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6122E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6122E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6122E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</w:t>
      </w:r>
      <w:r w:rsidR="009A5A18" w:rsidRPr="00C63C0E">
        <w:rPr>
          <w:bCs/>
          <w:sz w:val="20"/>
        </w:rPr>
        <w:t>ь</w:t>
      </w:r>
      <w:r w:rsidR="009A5A18" w:rsidRPr="00C63C0E">
        <w:rPr>
          <w:bCs/>
          <w:sz w:val="20"/>
        </w:rPr>
        <w:t>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>ных оценок. Использование компле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>используется стандарт взаимоде</w:t>
      </w:r>
      <w:r w:rsidR="00A62992" w:rsidRPr="00097F56">
        <w:rPr>
          <w:bCs/>
          <w:sz w:val="20"/>
        </w:rPr>
        <w:t>й</w:t>
      </w:r>
      <w:r w:rsidR="00A62992" w:rsidRPr="00097F56">
        <w:rPr>
          <w:bCs/>
          <w:sz w:val="20"/>
        </w:rPr>
        <w:t xml:space="preserve">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>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</w:t>
      </w:r>
      <w:r w:rsidR="00657582" w:rsidRPr="00B74757">
        <w:rPr>
          <w:sz w:val="20"/>
        </w:rPr>
        <w:t>к</w:t>
      </w:r>
      <w:r w:rsidR="00657582" w:rsidRPr="00B74757">
        <w:rPr>
          <w:sz w:val="20"/>
        </w:rPr>
        <w:t xml:space="preserve">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Default="00A62992" w:rsidP="00097F56">
      <w:pPr>
        <w:pStyle w:val="af6"/>
        <w:ind w:firstLine="284"/>
        <w:jc w:val="both"/>
        <w:rPr>
          <w:sz w:val="20"/>
        </w:rPr>
      </w:pP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2877794" cy="1781093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74" cy="17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>формата вывода данных и пр.), блока построения мод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Pr="00F70658">
        <w:rPr>
          <w:bCs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цины. </w:t>
      </w:r>
    </w:p>
    <w:p w:rsidR="001C7107" w:rsidRDefault="001C7107" w:rsidP="00FD717A">
      <w:pPr>
        <w:pStyle w:val="af6"/>
        <w:ind w:firstLine="284"/>
        <w:jc w:val="both"/>
        <w:rPr>
          <w:bCs/>
          <w:sz w:val="20"/>
        </w:rPr>
      </w:pPr>
      <w:proofErr w:type="gramStart"/>
      <w:r w:rsidRPr="00F70658">
        <w:rPr>
          <w:bCs/>
          <w:sz w:val="20"/>
        </w:rPr>
        <w:t>Так, например, для подсистемы объектов авиационной техники была п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 xml:space="preserve">строена модель глобальной конкуренции (рис. </w:t>
      </w:r>
      <w:r w:rsidR="00093800" w:rsidRPr="00F70658">
        <w:rPr>
          <w:bCs/>
          <w:sz w:val="20"/>
        </w:rPr>
        <w:t>8</w:t>
      </w:r>
      <w:r w:rsidRPr="00F70658">
        <w:rPr>
          <w:bCs/>
          <w:sz w:val="20"/>
        </w:rPr>
        <w:t xml:space="preserve">), состоящая из трех уровней иерархии: истребителей 5-го поколения (F-22 </w:t>
      </w:r>
      <w:proofErr w:type="spellStart"/>
      <w:r w:rsidRPr="00F70658">
        <w:rPr>
          <w:bCs/>
          <w:sz w:val="20"/>
        </w:rPr>
        <w:t>Raptor</w:t>
      </w:r>
      <w:proofErr w:type="spellEnd"/>
      <w:r w:rsidRPr="00F70658">
        <w:rPr>
          <w:bCs/>
          <w:sz w:val="20"/>
        </w:rPr>
        <w:t xml:space="preserve"> – США, ПАК ФА T-50 – Россия, </w:t>
      </w:r>
      <w:proofErr w:type="spellStart"/>
      <w:r w:rsidRPr="00F70658">
        <w:rPr>
          <w:bCs/>
          <w:sz w:val="20"/>
        </w:rPr>
        <w:t>Chengdu</w:t>
      </w:r>
      <w:proofErr w:type="spellEnd"/>
      <w:r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Pr="00F70658">
        <w:rPr>
          <w:bCs/>
          <w:sz w:val="20"/>
        </w:rPr>
        <w:t>Predator</w:t>
      </w:r>
      <w:proofErr w:type="spellEnd"/>
      <w:r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Pr="00F70658">
        <w:rPr>
          <w:bCs/>
          <w:sz w:val="20"/>
        </w:rPr>
        <w:t>микродирижа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лей</w:t>
      </w:r>
      <w:proofErr w:type="spellEnd"/>
      <w:r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122E6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F70658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2504806" cy="3164619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5C3A48" w:rsidRDefault="003C6ACB" w:rsidP="00584D6B">
      <w:pPr>
        <w:jc w:val="center"/>
        <w:rPr>
          <w:noProof/>
          <w:color w:val="FF0000"/>
          <w:sz w:val="20"/>
        </w:rPr>
      </w:pPr>
      <w:r w:rsidRPr="005C3A48">
        <w:rPr>
          <w:noProof/>
          <w:color w:val="FF0000"/>
          <w:sz w:val="20"/>
        </w:rPr>
        <w:t xml:space="preserve">Рис. </w:t>
      </w:r>
      <w:r w:rsidR="00093800" w:rsidRPr="005C3A48">
        <w:rPr>
          <w:noProof/>
          <w:color w:val="FF0000"/>
          <w:sz w:val="20"/>
        </w:rPr>
        <w:t>9</w:t>
      </w:r>
      <w:r w:rsidRPr="005C3A48">
        <w:rPr>
          <w:noProof/>
          <w:color w:val="FF0000"/>
          <w:sz w:val="20"/>
        </w:rPr>
        <w:t xml:space="preserve">. </w:t>
      </w:r>
      <w:r w:rsidR="00E97339" w:rsidRPr="005C3A48">
        <w:rPr>
          <w:noProof/>
          <w:color w:val="FF0000"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редача и пр. Однако</w:t>
      </w:r>
      <w:proofErr w:type="gramStart"/>
      <w:r w:rsidRPr="00F70658">
        <w:rPr>
          <w:bCs/>
          <w:sz w:val="20"/>
        </w:rPr>
        <w:t>,</w:t>
      </w:r>
      <w:proofErr w:type="gramEnd"/>
      <w:r w:rsidRPr="00F70658">
        <w:rPr>
          <w:bCs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проведения конкурентного анализа в подсистеме мед</w:t>
      </w:r>
      <w:r w:rsidR="002E0CD2" w:rsidRPr="00F70658">
        <w:rPr>
          <w:sz w:val="20"/>
        </w:rPr>
        <w:t>и</w:t>
      </w:r>
      <w:r w:rsidR="002E0CD2" w:rsidRPr="00F70658">
        <w:rPr>
          <w:sz w:val="20"/>
        </w:rPr>
        <w:t>цинских информационных систем, предназначенных для проведения враче</w:t>
      </w:r>
      <w:r w:rsidR="002E0CD2" w:rsidRPr="00F70658">
        <w:rPr>
          <w:sz w:val="20"/>
        </w:rPr>
        <w:t>б</w:t>
      </w:r>
      <w:r w:rsidR="002E0CD2" w:rsidRPr="00F70658">
        <w:rPr>
          <w:sz w:val="20"/>
        </w:rPr>
        <w:t>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F70658">
        <w:rPr>
          <w:sz w:val="20"/>
        </w:rPr>
        <w:t>я</w:t>
      </w:r>
      <w:r w:rsidRPr="00F70658">
        <w:rPr>
          <w:sz w:val="20"/>
        </w:rPr>
        <w:t xml:space="preserve">зи. </w:t>
      </w:r>
      <w:r w:rsidR="002E0CD2" w:rsidRPr="00F70658">
        <w:rPr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F70658">
        <w:rPr>
          <w:sz w:val="20"/>
        </w:rPr>
        <w:t>ВжУМ</w:t>
      </w:r>
      <w:proofErr w:type="spellEnd"/>
      <w:r w:rsidR="002E0CD2" w:rsidRPr="00F70658">
        <w:rPr>
          <w:sz w:val="20"/>
        </w:rPr>
        <w:t xml:space="preserve">, </w:t>
      </w:r>
      <w:proofErr w:type="spellStart"/>
      <w:r w:rsidR="002E0CD2" w:rsidRPr="00F70658">
        <w:rPr>
          <w:sz w:val="20"/>
        </w:rPr>
        <w:t>ВсУМ</w:t>
      </w:r>
      <w:proofErr w:type="spellEnd"/>
      <w:r w:rsidR="002E0CD2" w:rsidRPr="00F70658">
        <w:rPr>
          <w:sz w:val="20"/>
        </w:rPr>
        <w:t xml:space="preserve">). </w:t>
      </w:r>
      <w:r w:rsidRPr="00F70658">
        <w:rPr>
          <w:sz w:val="20"/>
        </w:rPr>
        <w:t>Данные рек</w:t>
      </w:r>
      <w:r w:rsidRPr="00F70658">
        <w:rPr>
          <w:sz w:val="20"/>
        </w:rPr>
        <w:t>о</w:t>
      </w:r>
      <w:r w:rsidRPr="00F70658">
        <w:rPr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792" w:rsidRDefault="00662792">
      <w:r>
        <w:separator/>
      </w:r>
    </w:p>
  </w:endnote>
  <w:endnote w:type="continuationSeparator" w:id="0">
    <w:p w:rsidR="00662792" w:rsidRDefault="00662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Pr="00FC16EC" w:rsidRDefault="002142D6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A3608B">
      <w:rPr>
        <w:noProof/>
        <w:sz w:val="20"/>
      </w:rPr>
      <w:t>22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792" w:rsidRDefault="00662792">
      <w:r>
        <w:separator/>
      </w:r>
    </w:p>
  </w:footnote>
  <w:footnote w:type="continuationSeparator" w:id="0">
    <w:p w:rsidR="00662792" w:rsidRDefault="006627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34D"/>
    <w:rsid w:val="00892A6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3C0E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6782</Words>
  <Characters>38658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7</cp:revision>
  <cp:lastPrinted>2016-07-02T13:29:00Z</cp:lastPrinted>
  <dcterms:created xsi:type="dcterms:W3CDTF">2016-07-28T14:12:00Z</dcterms:created>
  <dcterms:modified xsi:type="dcterms:W3CDTF">2016-07-28T14:52:00Z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