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PROPOSAL PROYEK AKHIR</w:t>
      </w:r>
    </w:p>
    <w:p>
      <w:pPr>
        <w:spacing w:after="480" w:before="360" w:line="360"/>
        <w:jc w:val="center"/>
      </w:pPr>
      <w:r>
        <w:rPr>
          <w:b/>
          <w:bCs/>
          <w:sz w:val="28"/>
          <w:szCs w:val="28"/>
        </w:rPr>
        <w:t xml:space="preserve">PERBANDINGAN ALGORITMA KLASIFIKASI UNTUK MEMPREDIKSI PELUANG MENDAPATKAN S-RANK PADA SISTEM GACHA ZENLESS ZONE ZERO BERBASIS WEB</w:t>
      </w:r>
    </w:p>
    <w:p>
      <w:pPr>
        <w:spacing w:after="120" w:before="0" w:line="360"/>
        <w:jc w:val="center"/>
      </w:pPr>
      <w:r>
        <w:t xml:space="preserve">Disusun untuk memenuhi Ujian Tengah Semester (UTS)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2"/>
                <w:szCs w:val="22"/>
              </w:rPr>
              <w:t xml:space="preserve">Peran</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Ketua kelompok, presentasi hasil</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Pengembang aplikasi, pengumpulan dan pengujian data</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slide presentasi</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proposal dan laporan</w:t>
            </w:r>
          </w:p>
        </w:tc>
      </w:tr>
      <w:t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uji.</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2</w:t>
      </w:r>
    </w:p>
    <w:p>
      <w:pPr>
        <w:tabs>
          <w:tab w:val="right" w:pos="7938" w:leader="dot"/>
        </w:tabs>
        <w:spacing w:after="40" w:line="300"/>
        <w:ind w:left="0"/>
      </w:pPr>
      <w:r>
        <w:rPr>
          <w:b/>
          <w:bCs/>
        </w:rPr>
        <w:t xml:space="preserve">BAB I PENDAHULUAN</w:t>
      </w:r>
      <w:r>
        <w:t xml:space="preserve">	4</w:t>
      </w:r>
    </w:p>
    <w:p>
      <w:pPr>
        <w:tabs>
          <w:tab w:val="right" w:pos="7938" w:leader="dot"/>
        </w:tabs>
        <w:spacing w:after="40" w:line="300"/>
        <w:ind w:left="440"/>
      </w:pPr>
      <w:r>
        <w:rPr>
          <w:b w:val="false"/>
          <w:bCs w:val="false"/>
        </w:rPr>
        <w:t xml:space="preserve">1.1 Latar Belakang</w:t>
      </w:r>
      <w:r>
        <w:t xml:space="preserve">	4</w:t>
      </w:r>
    </w:p>
    <w:p>
      <w:pPr>
        <w:tabs>
          <w:tab w:val="right" w:pos="7938" w:leader="dot"/>
        </w:tabs>
        <w:spacing w:after="40" w:line="300"/>
        <w:ind w:left="440"/>
      </w:pPr>
      <w:r>
        <w:rPr>
          <w:b w:val="false"/>
          <w:bCs w:val="false"/>
        </w:rPr>
        <w:t xml:space="preserve">1.2 Rumusan Masalah</w:t>
      </w:r>
      <w:r>
        <w:t xml:space="preserve">	5</w:t>
      </w:r>
    </w:p>
    <w:p>
      <w:pPr>
        <w:tabs>
          <w:tab w:val="right" w:pos="7938" w:leader="dot"/>
        </w:tabs>
        <w:spacing w:after="40" w:line="300"/>
        <w:ind w:left="440"/>
      </w:pPr>
      <w:r>
        <w:rPr>
          <w:b w:val="false"/>
          <w:bCs w:val="false"/>
        </w:rPr>
        <w:t xml:space="preserve">1.3 Batasan Masalah</w:t>
      </w:r>
      <w:r>
        <w:t xml:space="preserve">	5</w:t>
      </w:r>
    </w:p>
    <w:p>
      <w:pPr>
        <w:tabs>
          <w:tab w:val="right" w:pos="7938" w:leader="dot"/>
        </w:tabs>
        <w:spacing w:after="40" w:line="300"/>
        <w:ind w:left="440"/>
      </w:pPr>
      <w:r>
        <w:rPr>
          <w:b w:val="false"/>
          <w:bCs w:val="false"/>
        </w:rPr>
        <w:t xml:space="preserve">1.4 Tujuan</w:t>
      </w:r>
      <w:r>
        <w:t xml:space="preserve">	5</w:t>
      </w:r>
    </w:p>
    <w:p>
      <w:pPr>
        <w:tabs>
          <w:tab w:val="right" w:pos="7938" w:leader="dot"/>
        </w:tabs>
        <w:spacing w:after="40" w:line="300"/>
        <w:ind w:left="440"/>
      </w:pPr>
      <w:r>
        <w:rPr>
          <w:b w:val="false"/>
          <w:bCs w:val="false"/>
        </w:rPr>
        <w:t xml:space="preserve">1.5 Manfaat</w:t>
      </w:r>
      <w:r>
        <w:t xml:space="preserve">	6</w:t>
      </w:r>
    </w:p>
    <w:p>
      <w:pPr>
        <w:tabs>
          <w:tab w:val="right" w:pos="7938" w:leader="dot"/>
        </w:tabs>
        <w:spacing w:after="40" w:line="300"/>
        <w:ind w:left="0"/>
      </w:pPr>
      <w:r>
        <w:rPr>
          <w:b/>
          <w:bCs/>
        </w:rPr>
        <w:t xml:space="preserve">BAB II TINJAUAN PUSTAKA</w:t>
      </w:r>
      <w:r>
        <w:t xml:space="preserve">	7</w:t>
      </w:r>
    </w:p>
    <w:p>
      <w:pPr>
        <w:tabs>
          <w:tab w:val="right" w:pos="7938" w:leader="dot"/>
        </w:tabs>
        <w:spacing w:after="40" w:line="300"/>
        <w:ind w:left="440"/>
      </w:pPr>
      <w:r>
        <w:rPr>
          <w:b w:val="false"/>
          <w:bCs w:val="false"/>
        </w:rPr>
        <w:t xml:space="preserve">2.1 Penambangan Data dan CRISP-DM</w:t>
      </w:r>
      <w:r>
        <w:t xml:space="preserve">	7</w:t>
      </w:r>
    </w:p>
    <w:p>
      <w:pPr>
        <w:tabs>
          <w:tab w:val="right" w:pos="7938" w:leader="dot"/>
        </w:tabs>
        <w:spacing w:after="40" w:line="300"/>
        <w:ind w:left="440"/>
      </w:pPr>
      <w:r>
        <w:rPr>
          <w:b w:val="false"/>
          <w:bCs w:val="false"/>
        </w:rPr>
        <w:t xml:space="preserve">2.2 Klasifikasi (Supervised Learning)</w:t>
      </w:r>
      <w:r>
        <w:t xml:space="preserve">	7</w:t>
      </w:r>
    </w:p>
    <w:p>
      <w:pPr>
        <w:tabs>
          <w:tab w:val="right" w:pos="7938" w:leader="dot"/>
        </w:tabs>
        <w:spacing w:after="40" w:line="300"/>
        <w:ind w:left="440"/>
      </w:pPr>
      <w:r>
        <w:rPr>
          <w:b w:val="false"/>
          <w:bCs w:val="false"/>
        </w:rPr>
        <w:t xml:space="preserve">2.3 Sistem Gacha dan Pity pada Zenless Zone Zero</w:t>
      </w:r>
      <w:r>
        <w:t xml:space="preserve">	7</w:t>
      </w:r>
    </w:p>
    <w:p>
      <w:pPr>
        <w:tabs>
          <w:tab w:val="right" w:pos="7938" w:leader="dot"/>
        </w:tabs>
        <w:spacing w:after="40" w:line="300"/>
        <w:ind w:left="440"/>
      </w:pPr>
      <w:r>
        <w:rPr>
          <w:b w:val="false"/>
          <w:bCs w:val="false"/>
        </w:rPr>
        <w:t xml:space="preserve">2.4 Markov Chain</w:t>
      </w:r>
      <w:r>
        <w:t xml:space="preserve">	8</w:t>
      </w:r>
    </w:p>
    <w:p>
      <w:pPr>
        <w:tabs>
          <w:tab w:val="right" w:pos="7938" w:leader="dot"/>
        </w:tabs>
        <w:spacing w:after="40" w:line="300"/>
        <w:ind w:left="440"/>
      </w:pPr>
      <w:r>
        <w:rPr>
          <w:b w:val="false"/>
          <w:bCs w:val="false"/>
        </w:rPr>
        <w:t xml:space="preserve">2.5 Algoritma Klasifikasi</w:t>
      </w:r>
      <w:r>
        <w:t xml:space="preserve">	9</w:t>
      </w:r>
    </w:p>
    <w:p>
      <w:pPr>
        <w:tabs>
          <w:tab w:val="right" w:pos="7938" w:leader="dot"/>
        </w:tabs>
        <w:spacing w:after="40" w:line="300"/>
        <w:ind w:left="880"/>
      </w:pPr>
      <w:r>
        <w:rPr>
          <w:b w:val="false"/>
          <w:bCs w:val="false"/>
        </w:rPr>
        <w:t xml:space="preserve">2.5.1 Naive Bayes</w:t>
      </w:r>
      <w:r>
        <w:t xml:space="preserve">	9</w:t>
      </w:r>
    </w:p>
    <w:p>
      <w:pPr>
        <w:tabs>
          <w:tab w:val="right" w:pos="7938" w:leader="dot"/>
        </w:tabs>
        <w:spacing w:after="40" w:line="300"/>
        <w:ind w:left="880"/>
      </w:pPr>
      <w:r>
        <w:rPr>
          <w:b w:val="false"/>
          <w:bCs w:val="false"/>
        </w:rPr>
        <w:t xml:space="preserve">2.5.2 K-Nearest Neighbor (KNN)</w:t>
      </w:r>
      <w:r>
        <w:t xml:space="preserve">	9</w:t>
      </w:r>
    </w:p>
    <w:p>
      <w:pPr>
        <w:tabs>
          <w:tab w:val="right" w:pos="7938" w:leader="dot"/>
        </w:tabs>
        <w:spacing w:after="40" w:line="300"/>
        <w:ind w:left="880"/>
      </w:pPr>
      <w:r>
        <w:rPr>
          <w:b w:val="false"/>
          <w:bCs w:val="false"/>
        </w:rPr>
        <w:t xml:space="preserve">2.5.3 Logistic Regression</w:t>
      </w:r>
      <w:r>
        <w:t xml:space="preserve">	9</w:t>
      </w:r>
    </w:p>
    <w:p>
      <w:pPr>
        <w:tabs>
          <w:tab w:val="right" w:pos="7938" w:leader="dot"/>
        </w:tabs>
        <w:spacing w:after="40" w:line="300"/>
        <w:ind w:left="880"/>
      </w:pPr>
      <w:r>
        <w:rPr>
          <w:b w:val="false"/>
          <w:bCs w:val="false"/>
        </w:rPr>
        <w:t xml:space="preserve">2.5.4 Decision Tree</w:t>
      </w:r>
      <w:r>
        <w:t xml:space="preserve">	9</w:t>
      </w:r>
    </w:p>
    <w:p>
      <w:pPr>
        <w:tabs>
          <w:tab w:val="right" w:pos="7938" w:leader="dot"/>
        </w:tabs>
        <w:spacing w:after="40" w:line="300"/>
        <w:ind w:left="880"/>
      </w:pPr>
      <w:r>
        <w:rPr>
          <w:b w:val="false"/>
          <w:bCs w:val="false"/>
        </w:rPr>
        <w:t xml:space="preserve">2.5.5 Random Forest</w:t>
      </w:r>
      <w:r>
        <w:t xml:space="preserve">	10</w:t>
      </w:r>
    </w:p>
    <w:p>
      <w:pPr>
        <w:tabs>
          <w:tab w:val="right" w:pos="7938" w:leader="dot"/>
        </w:tabs>
        <w:spacing w:after="40" w:line="300"/>
        <w:ind w:left="880"/>
      </w:pPr>
      <w:r>
        <w:rPr>
          <w:b w:val="false"/>
          <w:bCs w:val="false"/>
        </w:rPr>
        <w:t xml:space="preserve">2.5.6 XGBoost</w:t>
      </w:r>
      <w:r>
        <w:t xml:space="preserve">	10</w:t>
      </w:r>
    </w:p>
    <w:p>
      <w:pPr>
        <w:tabs>
          <w:tab w:val="right" w:pos="7938" w:leader="dot"/>
        </w:tabs>
        <w:spacing w:after="40" w:line="300"/>
        <w:ind w:left="440"/>
      </w:pPr>
      <w:r>
        <w:rPr>
          <w:b w:val="false"/>
          <w:bCs w:val="false"/>
        </w:rPr>
        <w:t xml:space="preserve">2.6 Evaluasi Model</w:t>
      </w:r>
      <w:r>
        <w:t xml:space="preserve">	10</w:t>
      </w:r>
    </w:p>
    <w:p>
      <w:pPr>
        <w:tabs>
          <w:tab w:val="right" w:pos="7938" w:leader="dot"/>
        </w:tabs>
        <w:spacing w:after="40" w:line="300"/>
        <w:ind w:left="440"/>
      </w:pPr>
      <w:r>
        <w:rPr>
          <w:b w:val="false"/>
          <w:bCs w:val="false"/>
        </w:rPr>
        <w:t xml:space="preserve">2.7 Streamlit</w:t>
      </w:r>
      <w:r>
        <w:t xml:space="preserve">	11</w:t>
      </w:r>
    </w:p>
    <w:p>
      <w:pPr>
        <w:tabs>
          <w:tab w:val="right" w:pos="7938" w:leader="dot"/>
        </w:tabs>
        <w:spacing w:after="40" w:line="300"/>
        <w:ind w:left="0"/>
      </w:pPr>
      <w:r>
        <w:rPr>
          <w:b/>
          <w:bCs/>
        </w:rPr>
        <w:t xml:space="preserve">BAB III METODE PENELITIAN</w:t>
      </w:r>
      <w:r>
        <w:t xml:space="preserve">	12</w:t>
      </w:r>
    </w:p>
    <w:p>
      <w:pPr>
        <w:tabs>
          <w:tab w:val="right" w:pos="7938" w:leader="dot"/>
        </w:tabs>
        <w:spacing w:after="40" w:line="300"/>
        <w:ind w:left="440"/>
      </w:pPr>
      <w:r>
        <w:rPr>
          <w:b w:val="false"/>
          <w:bCs w:val="false"/>
        </w:rPr>
        <w:t xml:space="preserve">3.1 Alur Penelitian</w:t>
      </w:r>
      <w:r>
        <w:t xml:space="preserve">	12</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13</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14</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15</w:t>
      </w:r>
    </w:p>
    <w:p>
      <w:pPr>
        <w:tabs>
          <w:tab w:val="right" w:pos="7938" w:leader="dot"/>
        </w:tabs>
        <w:spacing w:after="40" w:line="300"/>
        <w:ind w:left="440"/>
      </w:pPr>
      <w:r>
        <w:rPr>
          <w:b w:val="false"/>
          <w:bCs w:val="false"/>
        </w:rPr>
        <w:t xml:space="preserve">3.9 Hasil Awal (Prototipe)</w:t>
      </w:r>
      <w:r>
        <w:t xml:space="preserve">	15</w:t>
      </w:r>
    </w:p>
    <w:p>
      <w:pPr>
        <w:tabs>
          <w:tab w:val="right" w:pos="7938" w:leader="dot"/>
        </w:tabs>
        <w:spacing w:after="40" w:line="300"/>
        <w:ind w:left="440"/>
      </w:pPr>
      <w:r>
        <w:rPr>
          <w:b w:val="false"/>
          <w:bCs w:val="false"/>
        </w:rPr>
        <w:t xml:space="preserve">3.10 Jadwal Kegiatan</w:t>
      </w:r>
      <w:r>
        <w:t xml:space="preserve">	16</w:t>
      </w:r>
    </w:p>
    <w:p>
      <w:pPr>
        <w:tabs>
          <w:tab w:val="right" w:pos="7938" w:leader="dot"/>
        </w:tabs>
        <w:spacing w:after="40" w:line="300"/>
        <w:ind w:left="440"/>
      </w:pPr>
      <w:r>
        <w:rPr>
          <w:b w:val="false"/>
          <w:bCs w:val="false"/>
        </w:rPr>
        <w:t xml:space="preserve">3.11 Pembagian Tugas</w:t>
      </w:r>
      <w:r>
        <w:t xml:space="preserve">	17</w:t>
      </w:r>
    </w:p>
    <w:p>
      <w:pPr>
        <w:tabs>
          <w:tab w:val="right" w:pos="7938" w:leader="dot"/>
        </w:tabs>
        <w:spacing w:after="40" w:line="300"/>
        <w:ind w:left="0"/>
      </w:pPr>
      <w:r>
        <w:rPr>
          <w:b/>
          <w:bCs/>
        </w:rPr>
        <w:t xml:space="preserve">DAFTAR PUSTAKA</w:t>
      </w:r>
      <w:r>
        <w:t xml:space="preserve">	18</w:t>
      </w:r>
    </w:p>
    <w:p>
      <w:pPr>
        <w:pStyle w:val="Heading1"/>
        <w:pageBreakBefore/>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1.3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memakai estimasi komunitas karena tidak diumumkan resmi.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1.4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secara eksak.</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dan Log Loss.</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1.5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yang penting untuk kasus gacha.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Sumber</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Detail banner resmi</w:t>
            </w:r>
          </w:p>
        </w:tc>
      </w:tr>
      <w:t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Estimasi komunitas</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w:t>
      </w:r>
    </w:p>
    <w:p>
      <w:pPr>
        <w:keepNext/>
        <w:spacing w:before="120"/>
        <w:jc w:val="center"/>
      </w:pPr>
      <w:r>
        <w:drawing>
          <wp:inline distT="0" distB="0" distL="0" distR="0">
            <wp:extent cx="5143500" cy="2447925"/>
            <wp:effectExtent t="0" r="0" b="0" l="0"/>
            <wp:docPr id="1"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2"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Rumus / pengertian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TN) / (TP + TN + FP + FN)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(TP + FP)</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TP / (TP + FN)</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2 × Precision × Recall / (Precision + Recall)</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rata-rata recall kelas positif dan kelas negatif</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luas di bawah kurva ROC; kemampuan membedakan kelas di semua ambang</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−rata-rata [y·log(p) + (1−y)·log(1−p)]; menilai ketepatan angka peluang</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3"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dan aturan banner.</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Kegunaan</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latih dan uji utama</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2 akun (anggota kelompok dan teman), 1.424 pull, 21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Data asli dipakai untuk menguji apakah model yang dilatih dari simulasi tetap berlaku untuk pemain sungguhan.</w:t>
      </w:r>
    </w:p>
    <w:p>
      <w:pPr>
        <w:spacing w:after="120" w:line="360"/>
        <w:ind w:firstLine="709"/>
        <w:jc w:val="both"/>
      </w:pPr>
      <w:r>
        <w:t xml:space="preserve">Selain itu, sebagai eksperimen kedua, keenam algoritma juga akan dilatih dan diuji </w:t>
      </w:r>
      <w:r>
        <w:rPr>
          <w:b/>
          <w:bCs/>
        </w:rPr>
        <w:t xml:space="preserve">hanya dengan data asli</w:t>
      </w:r>
      <w:r>
        <w:t xml:space="preserve"> (1.192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Keterangan</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jumlah pull sejak S-Rank terakhir (0 sampai hard pity − 1)</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 dibagi hard pity, agar dua banner sebanding</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 jika S-Rank berikutnya pasti rate-up, 0 jika tidak</w:t>
            </w:r>
          </w:p>
        </w:tc>
      </w:tr>
      <w:t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Pengaturan utama</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Gaussian Naive Bayes</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normalisasi StandardScaler, k = 101 tetangga</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normalisasi StandardScaler, max_iter 2000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max_depth 6, min_samples_leaf 50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150 pohon, max_depth 8, min_samples_leaf 20</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300 pohon, max_depth 4, learning rate 0,05, subsample 0,8</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selalu menebak "tidak dapat S-Rank" (DummyClassifier)</w:t>
            </w:r>
          </w:p>
        </w:tc>
      </w:tr>
      <w:t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teoretis dari model hazard (Subbab 2.4)</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Fungsi</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penjelasan aplikasi dan aturan banner</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tiga cara input: URL dari PowerShell, unggah UIGF, input manual; tersedia data contoh</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peluang S-Rank dan S-Rank rate-up dalam N pull (Markov Chain) dan prediksi 6 algoritma</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pity setiap S-Rank, rata-rata pity, menang/kalah 50/50, pity saat ini</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tabel metrik, cross-validation, kurva peluang, confusion matrix, feature importance</w:t>
            </w:r>
          </w:p>
        </w:tc>
      </w:tr>
      <w:t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dua akun asli berhasil diambil, dan pity serta status guaranteed yang dihitung aplikasi telah dicocokkan dengan tampilan di dalam permainan dan hasilnya sama. Pada uji awal tugas B, model berbasis pohon dan KNN mencapai akurasi ±91% pada data simulasi dan ±93% pada data asli. Eksperimen latih dan uji dengan data asli saja (1.192 baris) juga memberikan hasil serupa, dengan Decision Tree sebagai yang tertinggi (±93,0%).</w:t>
      </w:r>
    </w:p>
    <w:p>
      <w:pPr>
        <w:keepNext/>
        <w:spacing w:before="120"/>
        <w:jc w:val="center"/>
      </w:pPr>
      <w:r>
        <w:drawing>
          <wp:inline distT="0" distB="0" distL="0" distR="0">
            <wp:extent cx="3267075" cy="6667500"/>
            <wp:effectExtent t="0" r="0" b="0" l="0"/>
            <wp:docPr id="4"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center"/>
            </w:pPr>
            <w:r>
              <w:rPr>
                <w:b/>
                <w:bCs/>
                <w:sz w:val="20"/>
                <w:szCs w:val="20"/>
              </w:rPr>
              <w:t xml:space="preserve">Minggu 4</w:t>
            </w: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r>
      <w:t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line="276"/>
              <w:jc w:val="left"/>
            </w:pPr>
            <w:r>
              <w:rPr>
                <w:b/>
                <w:bCs/>
                <w:sz w:val="20"/>
                <w:szCs w:val="20"/>
              </w:rPr>
              <w:t xml:space="preserve">Tugas</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Ketua kelompok, presentasi hasil</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Pengembang aplikasi, pengumpulan dan pengujian data</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Penyusun slide presentasi</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Penyusun proposal dan laporan</w:t>
            </w:r>
          </w:p>
        </w:tc>
      </w:tr>
      <w:t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sectPr>
      <w:footerReference w:type="default" r:id="rId6"/>
      <w:pgSz w:w="11906" w:h="16838" w:orient="portrait"/>
      <w:pgMar w:top="1701" w:right="1701" w:bottom="1701" w:left="226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29d5f1d41f9882f529b835add0e3887e65f42fd.png"/><Relationship Id="rId9" Type="http://schemas.openxmlformats.org/officeDocument/2006/relationships/image" Target="media/3b3c7381ea12cc87e2ebb250ffa14a2966f7e71c.png"/><Relationship Id="rId10" Type="http://schemas.openxmlformats.org/officeDocument/2006/relationships/image" Target="media/a3715922dd2048be3a080c97f710b5a5e1de9b9f.png"/><Relationship Id="rId11" Type="http://schemas.openxmlformats.org/officeDocument/2006/relationships/image" Target="media/219bd957542445cbe44577c4461590d54764555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2026-10-06T03:09:47.480Z</dcterms:created>
  <dcterms:modified xsi:type="dcterms:W3CDTF">2026-10-06T03:09:47.480Z</dcterms:modified>
</cp:coreProperties>
</file>

<file path=docProps/custom.xml><?xml version="1.0" encoding="utf-8"?>
<Properties xmlns="http://schemas.openxmlformats.org/officeDocument/2006/custom-properties" xmlns:vt="http://schemas.openxmlformats.org/officeDocument/2006/docPropsVTypes"/>
</file>