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480" w:before="360" w:line="360"/>
        <w:jc w:val="center"/>
      </w:pPr>
      <w:r>
        <w:rPr>
          <w:b/>
          <w:bCs/>
          <w:sz w:val="28"/>
          <w:szCs w:val="28"/>
        </w:rPr>
        <w:t xml:space="preserve">PERBANDINGAN ALGORITMA KLASIFIKASI UNTUK MEMPREDIKSI PELUANG MENDAPATKAN S-RANK PADA SISTEM GACHA ZENLESS ZONE ZERO BERBASIS WEB</w:t>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Peran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Ketua kelompok, presentasi hasil</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Pengembang aplikasi, pengumpulan dan pengujian data</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slide presentasi</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2</w:t>
      </w:r>
    </w:p>
    <w:p>
      <w:pPr>
        <w:tabs>
          <w:tab w:val="right" w:pos="7938" w:leader="dot"/>
        </w:tabs>
        <w:spacing w:after="40" w:line="300"/>
        <w:ind w:left="0"/>
      </w:pPr>
      <w:r>
        <w:rPr>
          <w:b/>
          <w:bCs/>
        </w:rPr>
        <w:t xml:space="preserve">BAB I PENDAHULUAN</w:t>
      </w:r>
      <w:r>
        <w:t xml:space="preserve">	5</w:t>
      </w:r>
    </w:p>
    <w:p>
      <w:pPr>
        <w:tabs>
          <w:tab w:val="right" w:pos="7938" w:leader="dot"/>
        </w:tabs>
        <w:spacing w:after="40" w:line="300"/>
        <w:ind w:left="440"/>
      </w:pPr>
      <w:r>
        <w:rPr>
          <w:b w:val="false"/>
          <w:bCs w:val="false"/>
        </w:rPr>
        <w:t xml:space="preserve">1.1 Latar Belakang</w:t>
      </w:r>
      <w:r>
        <w:t xml:space="preserve">	5</w:t>
      </w:r>
    </w:p>
    <w:p>
      <w:pPr>
        <w:tabs>
          <w:tab w:val="right" w:pos="7938" w:leader="dot"/>
        </w:tabs>
        <w:spacing w:after="40" w:line="300"/>
        <w:ind w:left="440"/>
      </w:pPr>
      <w:r>
        <w:rPr>
          <w:b w:val="false"/>
          <w:bCs w:val="false"/>
        </w:rPr>
        <w:t xml:space="preserve">1.2 Rumusan Masalah</w:t>
      </w:r>
      <w:r>
        <w:t xml:space="preserve">	6</w:t>
      </w:r>
    </w:p>
    <w:p>
      <w:pPr>
        <w:tabs>
          <w:tab w:val="right" w:pos="7938" w:leader="dot"/>
        </w:tabs>
        <w:spacing w:after="40" w:line="300"/>
        <w:ind w:left="440"/>
      </w:pPr>
      <w:r>
        <w:rPr>
          <w:b w:val="false"/>
          <w:bCs w:val="false"/>
        </w:rPr>
        <w:t xml:space="preserve">1.3 Batasan Masalah</w:t>
      </w:r>
      <w:r>
        <w:t xml:space="preserve">	6</w:t>
      </w:r>
    </w:p>
    <w:p>
      <w:pPr>
        <w:tabs>
          <w:tab w:val="right" w:pos="7938" w:leader="dot"/>
        </w:tabs>
        <w:spacing w:after="40" w:line="300"/>
        <w:ind w:left="440"/>
      </w:pPr>
      <w:r>
        <w:rPr>
          <w:b w:val="false"/>
          <w:bCs w:val="false"/>
        </w:rPr>
        <w:t xml:space="preserve">1.4 Tujuan</w:t>
      </w:r>
      <w:r>
        <w:t xml:space="preserve">	6</w:t>
      </w:r>
    </w:p>
    <w:p>
      <w:pPr>
        <w:tabs>
          <w:tab w:val="right" w:pos="7938" w:leader="dot"/>
        </w:tabs>
        <w:spacing w:after="40" w:line="300"/>
        <w:ind w:left="440"/>
      </w:pPr>
      <w:r>
        <w:rPr>
          <w:b w:val="false"/>
          <w:bCs w:val="false"/>
        </w:rPr>
        <w:t xml:space="preserve">1.5 Manfaat</w:t>
      </w:r>
      <w:r>
        <w:t xml:space="preserve">	7</w:t>
      </w:r>
    </w:p>
    <w:p>
      <w:pPr>
        <w:tabs>
          <w:tab w:val="right" w:pos="7938" w:leader="dot"/>
        </w:tabs>
        <w:spacing w:after="40" w:line="300"/>
        <w:ind w:left="0"/>
      </w:pPr>
      <w:r>
        <w:rPr>
          <w:b/>
          <w:bCs/>
        </w:rPr>
        <w:t xml:space="preserve">BAB II TINJAUAN PUSTAKA</w:t>
      </w:r>
      <w:r>
        <w:t xml:space="preserve">	8</w:t>
      </w:r>
    </w:p>
    <w:p>
      <w:pPr>
        <w:tabs>
          <w:tab w:val="right" w:pos="7938" w:leader="dot"/>
        </w:tabs>
        <w:spacing w:after="40" w:line="300"/>
        <w:ind w:left="440"/>
      </w:pPr>
      <w:r>
        <w:rPr>
          <w:b w:val="false"/>
          <w:bCs w:val="false"/>
        </w:rPr>
        <w:t xml:space="preserve">2.1 Penambangan Data dan CRISP-DM</w:t>
      </w:r>
      <w:r>
        <w:t xml:space="preserve">	8</w:t>
      </w:r>
    </w:p>
    <w:p>
      <w:pPr>
        <w:tabs>
          <w:tab w:val="right" w:pos="7938" w:leader="dot"/>
        </w:tabs>
        <w:spacing w:after="40" w:line="300"/>
        <w:ind w:left="440"/>
      </w:pPr>
      <w:r>
        <w:rPr>
          <w:b w:val="false"/>
          <w:bCs w:val="false"/>
        </w:rPr>
        <w:t xml:space="preserve">2.2 Klasifikasi (Supervised Learning)</w:t>
      </w:r>
      <w:r>
        <w:t xml:space="preserve">	8</w:t>
      </w:r>
    </w:p>
    <w:p>
      <w:pPr>
        <w:tabs>
          <w:tab w:val="right" w:pos="7938" w:leader="dot"/>
        </w:tabs>
        <w:spacing w:after="40" w:line="300"/>
        <w:ind w:left="440"/>
      </w:pPr>
      <w:r>
        <w:rPr>
          <w:b w:val="false"/>
          <w:bCs w:val="false"/>
        </w:rPr>
        <w:t xml:space="preserve">2.3 Sistem Gacha dan Pity pada Zenless Zone Zero</w:t>
      </w:r>
      <w:r>
        <w:t xml:space="preserve">	8</w:t>
      </w:r>
    </w:p>
    <w:p>
      <w:pPr>
        <w:tabs>
          <w:tab w:val="right" w:pos="7938" w:leader="dot"/>
        </w:tabs>
        <w:spacing w:after="40" w:line="300"/>
        <w:ind w:left="440"/>
      </w:pPr>
      <w:r>
        <w:rPr>
          <w:b w:val="false"/>
          <w:bCs w:val="false"/>
        </w:rPr>
        <w:t xml:space="preserve">2.4 Markov Chain</w:t>
      </w:r>
      <w:r>
        <w:t xml:space="preserve">	9</w:t>
      </w:r>
    </w:p>
    <w:p>
      <w:pPr>
        <w:tabs>
          <w:tab w:val="right" w:pos="7938" w:leader="dot"/>
        </w:tabs>
        <w:spacing w:after="40" w:line="300"/>
        <w:ind w:left="440"/>
      </w:pPr>
      <w:r>
        <w:rPr>
          <w:b w:val="false"/>
          <w:bCs w:val="false"/>
        </w:rPr>
        <w:t xml:space="preserve">2.5 Algoritma Klasifikasi</w:t>
      </w:r>
      <w:r>
        <w:t xml:space="preserve">	10</w:t>
      </w:r>
    </w:p>
    <w:p>
      <w:pPr>
        <w:tabs>
          <w:tab w:val="right" w:pos="7938" w:leader="dot"/>
        </w:tabs>
        <w:spacing w:after="40" w:line="300"/>
        <w:ind w:left="880"/>
      </w:pPr>
      <w:r>
        <w:rPr>
          <w:b w:val="false"/>
          <w:bCs w:val="false"/>
        </w:rPr>
        <w:t xml:space="preserve">2.5.1 Naive Bayes</w:t>
      </w:r>
      <w:r>
        <w:t xml:space="preserve">	10</w:t>
      </w:r>
    </w:p>
    <w:p>
      <w:pPr>
        <w:tabs>
          <w:tab w:val="right" w:pos="7938" w:leader="dot"/>
        </w:tabs>
        <w:spacing w:after="40" w:line="300"/>
        <w:ind w:left="880"/>
      </w:pPr>
      <w:r>
        <w:rPr>
          <w:b w:val="false"/>
          <w:bCs w:val="false"/>
        </w:rPr>
        <w:t xml:space="preserve">2.5.2 K-Nearest Neighbor (KNN)</w:t>
      </w:r>
      <w:r>
        <w:t xml:space="preserve">	10</w:t>
      </w:r>
    </w:p>
    <w:p>
      <w:pPr>
        <w:tabs>
          <w:tab w:val="right" w:pos="7938" w:leader="dot"/>
        </w:tabs>
        <w:spacing w:after="40" w:line="300"/>
        <w:ind w:left="880"/>
      </w:pPr>
      <w:r>
        <w:rPr>
          <w:b w:val="false"/>
          <w:bCs w:val="false"/>
        </w:rPr>
        <w:t xml:space="preserve">2.5.3 Logistic Regression</w:t>
      </w:r>
      <w:r>
        <w:t xml:space="preserve">	10</w:t>
      </w:r>
    </w:p>
    <w:p>
      <w:pPr>
        <w:tabs>
          <w:tab w:val="right" w:pos="7938" w:leader="dot"/>
        </w:tabs>
        <w:spacing w:after="40" w:line="300"/>
        <w:ind w:left="880"/>
      </w:pPr>
      <w:r>
        <w:rPr>
          <w:b w:val="false"/>
          <w:bCs w:val="false"/>
        </w:rPr>
        <w:t xml:space="preserve">2.5.4 Decision Tree</w:t>
      </w:r>
      <w:r>
        <w:t xml:space="preserve">	10</w:t>
      </w:r>
    </w:p>
    <w:p>
      <w:pPr>
        <w:tabs>
          <w:tab w:val="right" w:pos="7938" w:leader="dot"/>
        </w:tabs>
        <w:spacing w:after="40" w:line="300"/>
        <w:ind w:left="880"/>
      </w:pPr>
      <w:r>
        <w:rPr>
          <w:b w:val="false"/>
          <w:bCs w:val="false"/>
        </w:rPr>
        <w:t xml:space="preserve">2.5.5 Random Forest</w:t>
      </w:r>
      <w:r>
        <w:t xml:space="preserve">	11</w:t>
      </w:r>
    </w:p>
    <w:p>
      <w:pPr>
        <w:tabs>
          <w:tab w:val="right" w:pos="7938" w:leader="dot"/>
        </w:tabs>
        <w:spacing w:after="40" w:line="300"/>
        <w:ind w:left="880"/>
      </w:pPr>
      <w:r>
        <w:rPr>
          <w:b w:val="false"/>
          <w:bCs w:val="false"/>
        </w:rPr>
        <w:t xml:space="preserve">2.5.6 XGBoost</w:t>
      </w:r>
      <w:r>
        <w:t xml:space="preserve">	11</w:t>
      </w:r>
    </w:p>
    <w:p>
      <w:pPr>
        <w:tabs>
          <w:tab w:val="right" w:pos="7938" w:leader="dot"/>
        </w:tabs>
        <w:spacing w:after="40" w:line="300"/>
        <w:ind w:left="440"/>
      </w:pPr>
      <w:r>
        <w:rPr>
          <w:b w:val="false"/>
          <w:bCs w:val="false"/>
        </w:rPr>
        <w:t xml:space="preserve">2.6 Evaluasi Model</w:t>
      </w:r>
      <w:r>
        <w:t xml:space="preserve">	11</w:t>
      </w:r>
    </w:p>
    <w:p>
      <w:pPr>
        <w:tabs>
          <w:tab w:val="right" w:pos="7938" w:leader="dot"/>
        </w:tabs>
        <w:spacing w:after="40" w:line="300"/>
        <w:ind w:left="440"/>
      </w:pPr>
      <w:r>
        <w:rPr>
          <w:b w:val="false"/>
          <w:bCs w:val="false"/>
        </w:rPr>
        <w:t xml:space="preserve">2.7 Streamlit</w:t>
      </w:r>
      <w:r>
        <w:t xml:space="preserve">	12</w:t>
      </w:r>
    </w:p>
    <w:p>
      <w:pPr>
        <w:tabs>
          <w:tab w:val="right" w:pos="7938" w:leader="dot"/>
        </w:tabs>
        <w:spacing w:after="40" w:line="300"/>
        <w:ind w:left="0"/>
      </w:pPr>
      <w:r>
        <w:rPr>
          <w:b/>
          <w:bCs/>
        </w:rPr>
        <w:t xml:space="preserve">BAB III METODOLOGI</w:t>
      </w:r>
      <w:r>
        <w:t xml:space="preserve">	13</w:t>
      </w:r>
    </w:p>
    <w:p>
      <w:pPr>
        <w:tabs>
          <w:tab w:val="right" w:pos="7938" w:leader="dot"/>
        </w:tabs>
        <w:spacing w:after="40" w:line="300"/>
        <w:ind w:left="440"/>
      </w:pPr>
      <w:r>
        <w:rPr>
          <w:b w:val="false"/>
          <w:bCs w:val="false"/>
        </w:rPr>
        <w:t xml:space="preserve">3.1 Alur Penelitian</w:t>
      </w:r>
      <w:r>
        <w:t xml:space="preserve">	13</w:t>
      </w:r>
    </w:p>
    <w:p>
      <w:pPr>
        <w:tabs>
          <w:tab w:val="right" w:pos="7938" w:leader="dot"/>
        </w:tabs>
        <w:spacing w:after="40" w:line="300"/>
        <w:ind w:left="440"/>
      </w:pPr>
      <w:r>
        <w:rPr>
          <w:b w:val="false"/>
          <w:bCs w:val="false"/>
        </w:rPr>
        <w:t xml:space="preserve">3.2 Sumber Data</w:t>
      </w:r>
      <w:r>
        <w:t xml:space="preserve">	13</w:t>
      </w:r>
    </w:p>
    <w:p>
      <w:pPr>
        <w:tabs>
          <w:tab w:val="right" w:pos="7938" w:leader="dot"/>
        </w:tabs>
        <w:spacing w:after="40" w:line="300"/>
        <w:ind w:left="440"/>
      </w:pPr>
      <w:r>
        <w:rPr>
          <w:b w:val="false"/>
          <w:bCs w:val="false"/>
        </w:rPr>
        <w:t xml:space="preserve">3.3 Pra-pemrosesan Data</w:t>
      </w:r>
      <w:r>
        <w:t xml:space="preserve">	14</w:t>
      </w:r>
    </w:p>
    <w:p>
      <w:pPr>
        <w:tabs>
          <w:tab w:val="right" w:pos="7938" w:leader="dot"/>
        </w:tabs>
        <w:spacing w:after="40" w:line="300"/>
        <w:ind w:left="440"/>
      </w:pPr>
      <w:r>
        <w:rPr>
          <w:b w:val="false"/>
          <w:bCs w:val="false"/>
        </w:rPr>
        <w:t xml:space="preserve">3.4 Fitur dan Target</w:t>
      </w:r>
      <w:r>
        <w:t xml:space="preserve">	14</w:t>
      </w:r>
    </w:p>
    <w:p>
      <w:pPr>
        <w:tabs>
          <w:tab w:val="right" w:pos="7938" w:leader="dot"/>
        </w:tabs>
        <w:spacing w:after="40" w:line="300"/>
        <w:ind w:left="440"/>
      </w:pPr>
      <w:r>
        <w:rPr>
          <w:b w:val="false"/>
          <w:bCs w:val="false"/>
        </w:rPr>
        <w:t xml:space="preserve">3.5 Pemodelan</w:t>
      </w:r>
      <w:r>
        <w:t xml:space="preserve">	15</w:t>
      </w:r>
    </w:p>
    <w:p>
      <w:pPr>
        <w:tabs>
          <w:tab w:val="right" w:pos="7938" w:leader="dot"/>
        </w:tabs>
        <w:spacing w:after="40" w:line="300"/>
        <w:ind w:left="440"/>
      </w:pPr>
      <w:r>
        <w:rPr>
          <w:b w:val="false"/>
          <w:bCs w:val="false"/>
        </w:rPr>
        <w:t xml:space="preserve">3.6 Skenario Evaluasi</w:t>
      </w:r>
      <w:r>
        <w:t xml:space="preserve">	15</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0"/>
      </w:pPr>
      <w:r>
        <w:rPr>
          <w:b/>
          <w:bCs/>
        </w:rPr>
        <w:t xml:space="preserve">BAB IV HASIL DAN PEMBAHASAN</w:t>
      </w:r>
      <w:r>
        <w:t xml:space="preserve">	17</w:t>
      </w:r>
    </w:p>
    <w:p>
      <w:pPr>
        <w:tabs>
          <w:tab w:val="right" w:pos="7938" w:leader="dot"/>
        </w:tabs>
        <w:spacing w:after="40" w:line="300"/>
        <w:ind w:left="440"/>
      </w:pPr>
      <w:r>
        <w:rPr>
          <w:b w:val="false"/>
          <w:bCs w:val="false"/>
        </w:rPr>
        <w:t xml:space="preserve">4.1 Implementasi Aplikasi</w:t>
      </w:r>
      <w:r>
        <w:t xml:space="preserve">	17</w:t>
      </w:r>
    </w:p>
    <w:p>
      <w:pPr>
        <w:tabs>
          <w:tab w:val="right" w:pos="7938" w:leader="dot"/>
        </w:tabs>
        <w:spacing w:after="40" w:line="300"/>
        <w:ind w:left="440"/>
      </w:pPr>
      <w:r>
        <w:rPr>
          <w:b w:val="false"/>
          <w:bCs w:val="false"/>
        </w:rPr>
        <w:t xml:space="preserve">4.2 Validasi Pengolahan Data</w:t>
      </w:r>
      <w:r>
        <w:t xml:space="preserve">	20</w:t>
      </w:r>
    </w:p>
    <w:p>
      <w:pPr>
        <w:tabs>
          <w:tab w:val="right" w:pos="7938" w:leader="dot"/>
        </w:tabs>
        <w:spacing w:after="40" w:line="300"/>
        <w:ind w:left="440"/>
      </w:pPr>
      <w:r>
        <w:rPr>
          <w:b w:val="false"/>
          <w:bCs w:val="false"/>
        </w:rPr>
        <w:t xml:space="preserve">4.3 Hasil Tugas A: S-Rank di Pull Berikutnya</w:t>
      </w:r>
      <w:r>
        <w:t xml:space="preserve">	21</w:t>
      </w:r>
    </w:p>
    <w:p>
      <w:pPr>
        <w:tabs>
          <w:tab w:val="right" w:pos="7938" w:leader="dot"/>
        </w:tabs>
        <w:spacing w:after="40" w:line="300"/>
        <w:ind w:left="440"/>
      </w:pPr>
      <w:r>
        <w:rPr>
          <w:b w:val="false"/>
          <w:bCs w:val="false"/>
        </w:rPr>
        <w:t xml:space="preserve">4.4 Hasil Tugas B: S-Rank dalam 10 Pull</w:t>
      </w:r>
      <w:r>
        <w:t xml:space="preserve">	21</w:t>
      </w:r>
    </w:p>
    <w:p>
      <w:pPr>
        <w:tabs>
          <w:tab w:val="right" w:pos="7938" w:leader="dot"/>
        </w:tabs>
        <w:spacing w:after="40" w:line="300"/>
        <w:ind w:left="440"/>
      </w:pPr>
      <w:r>
        <w:rPr>
          <w:b w:val="false"/>
          <w:bCs w:val="false"/>
        </w:rPr>
        <w:t xml:space="preserve">4.5 Pembahasan</w:t>
      </w:r>
      <w:r>
        <w:t xml:space="preserve">	23</w:t>
      </w:r>
    </w:p>
    <w:p>
      <w:pPr>
        <w:tabs>
          <w:tab w:val="right" w:pos="7938" w:leader="dot"/>
        </w:tabs>
        <w:spacing w:after="40" w:line="300"/>
        <w:ind w:left="0"/>
      </w:pPr>
      <w:r>
        <w:rPr>
          <w:b/>
          <w:bCs/>
        </w:rPr>
        <w:t xml:space="preserve">BAB V PENUTUP</w:t>
      </w:r>
      <w:r>
        <w:t xml:space="preserve">	25</w:t>
      </w:r>
    </w:p>
    <w:p>
      <w:pPr>
        <w:tabs>
          <w:tab w:val="right" w:pos="7938" w:leader="dot"/>
        </w:tabs>
        <w:spacing w:after="40" w:line="300"/>
        <w:ind w:left="440"/>
      </w:pPr>
      <w:r>
        <w:rPr>
          <w:b w:val="false"/>
          <w:bCs w:val="false"/>
        </w:rPr>
        <w:t xml:space="preserve">5.1 Kesimpulan</w:t>
      </w:r>
      <w:r>
        <w:t xml:space="preserve">	25</w:t>
      </w:r>
    </w:p>
    <w:p>
      <w:pPr>
        <w:tabs>
          <w:tab w:val="right" w:pos="7938" w:leader="dot"/>
        </w:tabs>
        <w:spacing w:after="40" w:line="300"/>
        <w:ind w:left="440"/>
      </w:pPr>
      <w:r>
        <w:rPr>
          <w:b w:val="false"/>
          <w:bCs w:val="false"/>
        </w:rPr>
        <w:t xml:space="preserve">5.2 Saran</w:t>
      </w:r>
      <w:r>
        <w:t xml:space="preserve">	25</w:t>
      </w:r>
    </w:p>
    <w:p>
      <w:pPr>
        <w:tabs>
          <w:tab w:val="right" w:pos="7938" w:leader="dot"/>
        </w:tabs>
        <w:spacing w:after="40" w:line="300"/>
        <w:ind w:left="0"/>
      </w:pPr>
      <w:r>
        <w:rPr>
          <w:b/>
          <w:bCs/>
        </w:rPr>
        <w:t xml:space="preserve">DAFTAR PUSTAKA</w:t>
      </w:r>
      <w:r>
        <w:t xml:space="preserve">	26</w:t>
      </w:r>
    </w:p>
    <w:p>
      <w:pPr>
        <w:tabs>
          <w:tab w:val="right" w:pos="7938" w:leader="dot"/>
        </w:tabs>
        <w:spacing w:after="40" w:line="300"/>
        <w:ind w:left="0"/>
      </w:pPr>
      <w:r>
        <w:rPr>
          <w:b/>
          <w:bCs/>
        </w:rPr>
        <w:t xml:space="preserve">LAMPIRAN</w:t>
      </w:r>
      <w:r>
        <w:t xml:space="preserve">	27</w:t>
      </w:r>
    </w:p>
    <w:p>
      <w:pPr>
        <w:pStyle w:val="Heading1"/>
        <w:pageBreakBefore/>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Sumber</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1"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2"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Rumus / pengertian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TN) / (TP + TN + FP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FP)</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 Precision × Recall / (Precision + Recall)</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recall kelas positif dan kelas negatif</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luas di bawah kurva ROC; kemampuan membedakan kelas di semua ambang</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3"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Kegunaan</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latih dan uji utama</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akun (anggota kelompok dan teman), 1.424 pull, 21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uji tambahan (tidak dipakai melatih)</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jumlah pull sejak S-Rank terakhir (0 sampai hard pity − 1)</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dibagi hard pity, agar dua banner sebanding</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jika S-Rank berikutnya pasti rate-up, 0 jika tidak</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Pengaturan utama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Gaussian Naive Bayes</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k = 101 tetangga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max_iter 2000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max_depth 6, min_samples_leaf 50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150 pohon, max_depth 8, min_samples_leaf 20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300 pohon, max_depth 4, learning rate 0,05, subsample 0,8</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selalu menebak "tidak dapat S-Rank" (DummyClassifier)</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Fungsi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penjelasan aplikasi dan aturan banner</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tiga cara input: URL dari PowerShell, unggah UIGF, input manual; tersedia data contoh</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dan S-Rank rate-up dalam N pull (Markov Chain) dan prediksi 6 algoritma</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setiap S-Rank, rata-rata pity, menang/kalah 50/50, pity saat ini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tabel metrik, cross-validation, kurva peluang, confusion matrix, feature importance</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4"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5"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6"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895600" cy="6667500"/>
            <wp:effectExtent t="0" r="0" b="0" l="0"/>
            <wp:docPr id="7"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95600"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Data asli</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1.228</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1.192</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1,4%</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13,5%</w:t>
            </w:r>
          </w:p>
        </w:tc>
      </w:tr>
      <w:t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 / 1.192</w:t>
            </w:r>
          </w:p>
        </w:tc>
      </w:tr>
    </w:tbl>
    <w:p/>
    <w:p>
      <w:pPr>
        <w:pStyle w:val="Heading2"/>
        <w:keepNext/>
        <w:spacing w:after="120" w:before="240" w:line="360"/>
      </w:pPr>
      <w:r>
        <w:t xml:space="preserve">4.3 Hasil Tugas A: S-Rank di Pull Berikutnya</w:t>
      </w:r>
    </w:p>
    <w:p>
      <w:pPr>
        <w:keepNext/>
        <w:keepLines/>
        <w:spacing w:after="60" w:before="120"/>
        <w:jc w:val="center"/>
      </w:pPr>
      <w:r>
        <w:rPr>
          <w:b/>
          <w:bCs/>
        </w:rPr>
        <w:t xml:space="preserve">Tabel 4.2</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Log Loss</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0,2768</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0,0662</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0,0792</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0,0985</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0,0776</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0,0526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0,7889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0,0663</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0,5151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0,0579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0,7877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0,0663</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0,5162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0,0618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0,7862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0,0664</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4.4 Hasil Tugas B: S-Rank dalam 10 Pull</w:t>
      </w:r>
    </w:p>
    <w:p>
      <w:pPr>
        <w:keepNext/>
        <w:keepLines/>
        <w:spacing w:after="60" w:before="120"/>
        <w:jc w:val="center"/>
      </w:pPr>
      <w:r>
        <w:rPr>
          <w:b/>
          <w:bCs/>
        </w:rPr>
        <w:t xml:space="preserve">Tabel 4.3</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19"/>
                <w:szCs w:val="19"/>
              </w:rPr>
              <w:t xml:space="preserve">F1 data asli</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0,8649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0,0000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0,9354</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0,7050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0,8572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0,5855</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0,3844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0,8767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0,5950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0,2866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0,9346</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0,7000</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0,9111</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0,5138</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0,9329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0,6899</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0,9329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0,6923</w:t>
            </w:r>
          </w:p>
        </w:tc>
      </w:tr>
      <w:t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0,9337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19"/>
                <w:szCs w:val="19"/>
              </w:rPr>
              <w:t xml:space="preserve">0,6950</w:t>
            </w:r>
          </w:p>
        </w:tc>
      </w:tr>
    </w:tbl>
    <w:p/>
    <w:p>
      <w:pPr>
        <w:keepNext/>
        <w:spacing w:before="120"/>
        <w:jc w:val="center"/>
      </w:pPr>
      <w:r>
        <w:drawing>
          <wp:inline distT="0" distB="0" distL="0" distR="0">
            <wp:extent cx="5334000" cy="2609850"/>
            <wp:effectExtent t="0" r="0" b="0" l="0"/>
            <wp:docPr id="8"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9"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0"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4.5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±93,3–93,5% di data asli. Nilai ini setara dengan batas teori Markov Chain,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yaitu sekitar 10 pull sebelum soft pity, tepat saat jendela 10 pull ke depan mulai menyentuh soft pity. Model tidak pernah diberi tahu tentang soft pity (Gambar 4.8).</w:t>
      </w:r>
    </w:p>
    <w:p>
      <w:pPr>
        <w:pStyle w:val="ListParagraph"/>
        <w:numPr>
          <w:ilvl w:val="0"/>
          <w:numId w:val="6"/>
        </w:numPr>
        <w:spacing w:after="60" w:line="360"/>
        <w:jc w:val="both"/>
      </w:pPr>
      <w:r>
        <w:rPr>
          <w:b/>
          <w:bCs/>
        </w:rPr>
        <w:t xml:space="preserve">Logistic Regression dan Naive Bayes kalah.</w:t>
      </w:r>
      <w:r>
        <w:t xml:space="preserve"> Logistic Regression hanya dapat membentuk kurva sigmoid yang halus sehingga tidak bisa meniru lonjakan tajam setelah soft pity. Naive Bayes mengasumsikan fitur saling bebas dan berdistribusi normal, padahal pity dan pity_ratio sangat berkaitan; akibatnya Log Loss-nya paling besar.</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dan paling lambat saat prediksi.</w:t>
      </w:r>
    </w:p>
    <w:p>
      <w:pPr>
        <w:pStyle w:val="ListParagraph"/>
        <w:numPr>
          <w:ilvl w:val="0"/>
          <w:numId w:val="6"/>
        </w:numPr>
        <w:spacing w:after="60" w:line="360"/>
        <w:jc w:val="both"/>
      </w:pPr>
      <w:r>
        <w:rPr>
          <w:b/>
          <w:bCs/>
        </w:rPr>
        <w:t xml:space="preserve">Fitur guaranteed hampir tidak berpengaruh</w:t>
      </w:r>
      <w:r>
        <w:t xml:space="preserve"> (Gambar 4.9).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Artinya, asumsi soft pity yang dipakai simulasi sesuai dengan perilaku gacha sungguhan.</w:t>
      </w:r>
    </w:p>
    <w:p>
      <w:pPr>
        <w:keepNext/>
        <w:spacing w:before="120"/>
        <w:jc w:val="center"/>
      </w:pPr>
      <w:r>
        <w:drawing>
          <wp:inline distT="0" distB="0" distL="0" distR="0">
            <wp:extent cx="5334000" cy="2133600"/>
            <wp:effectExtent t="0" r="0" b="0" l="0"/>
            <wp:docPr id="11"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4.8</w:t>
      </w:r>
      <w:r>
        <w:t xml:space="preserve"> Kurva peluang mendapat S-Rank dalam 10 pull menurut setiap model</w:t>
      </w:r>
    </w:p>
    <w:p>
      <w:pPr>
        <w:keepNext/>
        <w:spacing w:before="120"/>
        <w:jc w:val="center"/>
      </w:pPr>
      <w:r>
        <w:drawing>
          <wp:inline distT="0" distB="0" distL="0" distR="0">
            <wp:extent cx="4762500" cy="2028825"/>
            <wp:effectExtent t="0" r="0" b="0" l="0"/>
            <wp:docPr id="12"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4.9</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secara eksak dengan Markov Chain. Aplikasi memakainya untuk menghitung peluang mendapat S-Rank dan S-Rank rate-up dalam N pull.</w:t>
      </w:r>
    </w:p>
    <w:p>
      <w:pPr>
        <w:pStyle w:val="ListParagraph"/>
        <w:numPr>
          <w:ilvl w:val="0"/>
          <w:numId w:val="7"/>
        </w:numPr>
        <w:spacing w:after="60" w:line="360"/>
        <w:jc w:val="both"/>
      </w:pPr>
      <w:r>
        <w:t xml:space="preserve">Untuk memprediksi S-Rank dalam 10 pull berikutnya, Decision Tree, Random Forest, XGBoost, dan KNN memberikan akurasi tertinggi (±91,1% pada simulasi, ±93,3–93,5% pada data asli), hampir menyamai batas teori. Logistic Regression (±88,9%) dan Naive Bayes (±85,7%) lebih rendah.</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Saran</w:t>
      </w:r>
    </w:p>
    <w:p>
      <w:pPr>
        <w:pStyle w:val="ListParagraph"/>
        <w:numPr>
          <w:ilvl w:val="0"/>
          <w:numId w:val="3"/>
        </w:numPr>
        <w:spacing w:after="60" w:line="360"/>
        <w:jc w:val="both"/>
      </w:pPr>
      <w:r>
        <w:t xml:space="preserve">Menambah jumlah akun data asli agar hasil uji lebih kuat dan agar model dapat dilatih langsung dari data asli.</w:t>
      </w:r>
    </w:p>
    <w:p>
      <w:pPr>
        <w:pStyle w:val="ListParagraph"/>
        <w:numPr>
          <w:ilvl w:val="0"/>
          <w:numId w:val="3"/>
        </w:numPr>
        <w:spacing w:after="60" w:line="360"/>
        <w:jc w:val="both"/>
      </w:pPr>
      <w:r>
        <w:t xml:space="preserve">Mengestimasi titik soft pity langsung dari data asli dalam jumlah besar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6"/>
      <w:pgSz w:w="11906" w:h="16838" w:orient="portrait"/>
      <w:pgMar w:top="1701" w:right="1701" w:bottom="1701" w:left="226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29d5f1d41f9882f529b835add0e3887e65f42fd.png"/><Relationship Id="rId9" Type="http://schemas.openxmlformats.org/officeDocument/2006/relationships/image" Target="media/3b3c7381ea12cc87e2ebb250ffa14a2966f7e71c.png"/><Relationship Id="rId10" Type="http://schemas.openxmlformats.org/officeDocument/2006/relationships/image" Target="media/a3715922dd2048be3a080c97f710b5a5e1de9b9f.png"/><Relationship Id="rId11" Type="http://schemas.openxmlformats.org/officeDocument/2006/relationships/image" Target="media/a22dd4e1692b0a79d80aed6eed42db1d2e680953.png"/><Relationship Id="rId12" Type="http://schemas.openxmlformats.org/officeDocument/2006/relationships/image" Target="media/219bd957542445cbe44577c4461590d547645558.png"/><Relationship Id="rId13" Type="http://schemas.openxmlformats.org/officeDocument/2006/relationships/image" Target="media/e48ed551dba579db57fb77f9ceee328e75bb40a3.png"/><Relationship Id="rId14" Type="http://schemas.openxmlformats.org/officeDocument/2006/relationships/image" Target="media/78ba82fc0d6d2fa688a4a06480e8c8d033167e95.png"/><Relationship Id="rId15" Type="http://schemas.openxmlformats.org/officeDocument/2006/relationships/image" Target="media/e4e3b128cffa5abc8ab4b67a4c6a32f712afddbc.png"/><Relationship Id="rId16" Type="http://schemas.openxmlformats.org/officeDocument/2006/relationships/image" Target="media/3cddf04c7d7624e00dacbe635dc48c7ebd7b7521.png"/><Relationship Id="rId17" Type="http://schemas.openxmlformats.org/officeDocument/2006/relationships/image" Target="media/24ed0cd03934c9ffa0a322d506eb06b1b3be8d5e.png"/><Relationship Id="rId18" Type="http://schemas.openxmlformats.org/officeDocument/2006/relationships/image" Target="media/b9b361170496f506ef995abddda061b2dbd9680b.png"/><Relationship Id="rId19" Type="http://schemas.openxmlformats.org/officeDocument/2006/relationships/image" Target="media/19f3e085d7c1a731fa54383f1cec49c5a9228af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2026-10-01T07:03:24.672Z</dcterms:created>
  <dcterms:modified xsi:type="dcterms:W3CDTF">2026-10-01T07:03:24.673Z</dcterms:modified>
</cp:coreProperties>
</file>

<file path=docProps/custom.xml><?xml version="1.0" encoding="utf-8"?>
<Properties xmlns="http://schemas.openxmlformats.org/officeDocument/2006/custom-properties" xmlns:vt="http://schemas.openxmlformats.org/officeDocument/2006/docPropsVTypes"/>
</file>