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Streamlit</w:t>
      </w:r>
      <w:r>
        <w:t xml:space="preserve">	9</w:t>
      </w:r>
    </w:p>
    <w:p>
      <w:pPr>
        <w:tabs>
          <w:tab w:val="right" w:pos="7938" w:leader="dot"/>
        </w:tabs>
        <w:spacing w:after="40" w:line="300"/>
        <w:ind w:left="0"/>
      </w:pPr>
      <w:r>
        <w:rPr>
          <w:b/>
          <w:bCs/>
        </w:rPr>
        <w:t xml:space="preserve">BAB III METODOLOGI</w:t>
      </w:r>
      <w:r>
        <w:t xml:space="preserve">	10</w:t>
      </w:r>
    </w:p>
    <w:p>
      <w:pPr>
        <w:tabs>
          <w:tab w:val="right" w:pos="7938" w:leader="dot"/>
        </w:tabs>
        <w:spacing w:after="40" w:line="300"/>
        <w:ind w:left="440"/>
      </w:pPr>
      <w:r>
        <w:rPr>
          <w:b w:val="false"/>
          <w:bCs w:val="false"/>
        </w:rPr>
        <w:t xml:space="preserve">3.1 Alur Penelitian</w:t>
      </w:r>
      <w:r>
        <w:t xml:space="preserve">	10</w:t>
      </w:r>
    </w:p>
    <w:p>
      <w:pPr>
        <w:tabs>
          <w:tab w:val="right" w:pos="7938" w:leader="dot"/>
        </w:tabs>
        <w:spacing w:after="40" w:line="300"/>
        <w:ind w:left="440"/>
      </w:pPr>
      <w:r>
        <w:rPr>
          <w:b w:val="false"/>
          <w:bCs w:val="false"/>
        </w:rPr>
        <w:t xml:space="preserve">3.2 Sumber Data</w:t>
      </w:r>
      <w:r>
        <w:t xml:space="preserve">	10</w:t>
      </w:r>
    </w:p>
    <w:p>
      <w:pPr>
        <w:tabs>
          <w:tab w:val="right" w:pos="7938" w:leader="dot"/>
        </w:tabs>
        <w:spacing w:after="40" w:line="300"/>
        <w:ind w:left="440"/>
      </w:pPr>
      <w:r>
        <w:rPr>
          <w:b w:val="false"/>
          <w:bCs w:val="false"/>
        </w:rPr>
        <w:t xml:space="preserve">3.3 Pra-pemrosesan Data</w:t>
      </w:r>
      <w:r>
        <w:t xml:space="preserve">	11</w:t>
      </w:r>
    </w:p>
    <w:p>
      <w:pPr>
        <w:tabs>
          <w:tab w:val="right" w:pos="7938" w:leader="dot"/>
        </w:tabs>
        <w:spacing w:after="40" w:line="300"/>
        <w:ind w:left="440"/>
      </w:pPr>
      <w:r>
        <w:rPr>
          <w:b w:val="false"/>
          <w:bCs w:val="false"/>
        </w:rPr>
        <w:t xml:space="preserve">3.4 Fitur dan Target</w:t>
      </w:r>
      <w:r>
        <w:t xml:space="preserve">	11</w:t>
      </w:r>
    </w:p>
    <w:p>
      <w:pPr>
        <w:tabs>
          <w:tab w:val="right" w:pos="7938" w:leader="dot"/>
        </w:tabs>
        <w:spacing w:after="40" w:line="300"/>
        <w:ind w:left="440"/>
      </w:pPr>
      <w:r>
        <w:rPr>
          <w:b w:val="false"/>
          <w:bCs w:val="false"/>
        </w:rPr>
        <w:t xml:space="preserve">3.5 Pemodelan</w:t>
      </w:r>
      <w:r>
        <w:t xml:space="preserve">	12</w:t>
      </w:r>
    </w:p>
    <w:p>
      <w:pPr>
        <w:tabs>
          <w:tab w:val="right" w:pos="7938" w:leader="dot"/>
        </w:tabs>
        <w:spacing w:after="40" w:line="300"/>
        <w:ind w:left="440"/>
      </w:pPr>
      <w:r>
        <w:rPr>
          <w:b w:val="false"/>
          <w:bCs w:val="false"/>
        </w:rPr>
        <w:t xml:space="preserve">3.6 Skenario Evaluasi</w:t>
      </w:r>
      <w:r>
        <w:t xml:space="preserve">	12</w:t>
      </w:r>
    </w:p>
    <w:p>
      <w:pPr>
        <w:tabs>
          <w:tab w:val="right" w:pos="7938" w:leader="dot"/>
        </w:tabs>
        <w:spacing w:after="40" w:line="300"/>
        <w:ind w:left="440"/>
      </w:pPr>
      <w:r>
        <w:rPr>
          <w:b w:val="false"/>
          <w:bCs w:val="false"/>
        </w:rPr>
        <w:t xml:space="preserve">3.7 Rancangan Aplikasi</w:t>
      </w:r>
      <w:r>
        <w:t xml:space="preserve">	13</w:t>
      </w:r>
    </w:p>
    <w:p>
      <w:pPr>
        <w:tabs>
          <w:tab w:val="right" w:pos="7938" w:leader="dot"/>
        </w:tabs>
        <w:spacing w:after="40" w:line="300"/>
        <w:ind w:left="440"/>
      </w:pPr>
      <w:r>
        <w:rPr>
          <w:b w:val="false"/>
          <w:bCs w:val="false"/>
        </w:rPr>
        <w:t xml:space="preserve">3.8 Alat dan Bahan</w:t>
      </w:r>
      <w:r>
        <w:t xml:space="preserve">	14</w:t>
      </w:r>
    </w:p>
    <w:p>
      <w:pPr>
        <w:tabs>
          <w:tab w:val="right" w:pos="7938" w:leader="dot"/>
        </w:tabs>
        <w:spacing w:after="40" w:line="300"/>
        <w:ind w:left="0"/>
      </w:pPr>
      <w:r>
        <w:rPr>
          <w:b/>
          <w:bCs/>
        </w:rPr>
        <w:t xml:space="preserve">BAB IV HASIL DAN PEMBAHASAN</w:t>
      </w:r>
      <w:r>
        <w:t xml:space="preserve">	15</w:t>
      </w:r>
    </w:p>
    <w:p>
      <w:pPr>
        <w:tabs>
          <w:tab w:val="right" w:pos="7938" w:leader="dot"/>
        </w:tabs>
        <w:spacing w:after="40" w:line="300"/>
        <w:ind w:left="440"/>
      </w:pPr>
      <w:r>
        <w:rPr>
          <w:b w:val="false"/>
          <w:bCs w:val="false"/>
        </w:rPr>
        <w:t xml:space="preserve">4.1 Implementasi Aplikasi</w:t>
      </w:r>
      <w:r>
        <w:t xml:space="preserve">	15</w:t>
      </w:r>
    </w:p>
    <w:p>
      <w:pPr>
        <w:tabs>
          <w:tab w:val="right" w:pos="7938" w:leader="dot"/>
        </w:tabs>
        <w:spacing w:after="40" w:line="300"/>
        <w:ind w:left="440"/>
      </w:pPr>
      <w:r>
        <w:rPr>
          <w:b w:val="false"/>
          <w:bCs w:val="false"/>
        </w:rPr>
        <w:t xml:space="preserve">4.2 Validasi Pengolahan Data</w:t>
      </w:r>
      <w:r>
        <w:t xml:space="preserve">	18</w:t>
      </w:r>
    </w:p>
    <w:p>
      <w:pPr>
        <w:tabs>
          <w:tab w:val="right" w:pos="7938" w:leader="dot"/>
        </w:tabs>
        <w:spacing w:after="40" w:line="300"/>
        <w:ind w:left="440"/>
      </w:pPr>
      <w:r>
        <w:rPr>
          <w:b w:val="false"/>
          <w:bCs w:val="false"/>
        </w:rPr>
        <w:t xml:space="preserve">4.3 Hasil Tugas A: S-Rank di Pull Berikutnya</w:t>
      </w:r>
      <w:r>
        <w:t xml:space="preserve">	19</w:t>
      </w:r>
    </w:p>
    <w:p>
      <w:pPr>
        <w:tabs>
          <w:tab w:val="right" w:pos="7938" w:leader="dot"/>
        </w:tabs>
        <w:spacing w:after="40" w:line="300"/>
        <w:ind w:left="440"/>
      </w:pPr>
      <w:r>
        <w:rPr>
          <w:b w:val="false"/>
          <w:bCs w:val="false"/>
        </w:rPr>
        <w:t xml:space="preserve">4.4 Hasil Tugas B: S-Rank dalam 10 Pull</w:t>
      </w:r>
      <w:r>
        <w:t xml:space="preserve">	20</w:t>
      </w:r>
    </w:p>
    <w:p>
      <w:pPr>
        <w:tabs>
          <w:tab w:val="right" w:pos="7938" w:leader="dot"/>
        </w:tabs>
        <w:spacing w:after="40" w:line="300"/>
        <w:ind w:left="440"/>
      </w:pPr>
      <w:r>
        <w:rPr>
          <w:b w:val="false"/>
          <w:bCs w:val="false"/>
        </w:rPr>
        <w:t xml:space="preserve">4.5 Hasil Latih dan Uji dengan Data Asli Saja</w:t>
      </w:r>
      <w:r>
        <w:t xml:space="preserve">	21</w:t>
      </w:r>
    </w:p>
    <w:p>
      <w:pPr>
        <w:tabs>
          <w:tab w:val="right" w:pos="7938" w:leader="dot"/>
        </w:tabs>
        <w:spacing w:after="40" w:line="300"/>
        <w:ind w:left="440"/>
      </w:pPr>
      <w:r>
        <w:rPr>
          <w:b w:val="false"/>
          <w:bCs w:val="false"/>
        </w:rPr>
        <w:t xml:space="preserve">4.6 Pola Soft Pity pada Data Asli</w:t>
      </w:r>
      <w:r>
        <w:t xml:space="preserve">	23</w:t>
      </w:r>
    </w:p>
    <w:p>
      <w:pPr>
        <w:tabs>
          <w:tab w:val="right" w:pos="7938" w:leader="dot"/>
        </w:tabs>
        <w:spacing w:after="40" w:line="300"/>
        <w:ind w:left="440"/>
      </w:pPr>
      <w:r>
        <w:rPr>
          <w:b w:val="false"/>
          <w:bCs w:val="false"/>
        </w:rPr>
        <w:t xml:space="preserve">4.7 Pembahasan</w:t>
      </w:r>
      <w:r>
        <w:t xml:space="preserve">	24</w:t>
      </w:r>
    </w:p>
    <w:p>
      <w:pPr>
        <w:tabs>
          <w:tab w:val="right" w:pos="7938" w:leader="dot"/>
        </w:tabs>
        <w:spacing w:after="40" w:line="300"/>
        <w:ind w:left="0"/>
      </w:pPr>
      <w:r>
        <w:rPr>
          <w:b/>
          <w:bCs/>
        </w:rPr>
        <w:t xml:space="preserve">BAB V PENUTUP</w:t>
      </w:r>
      <w:r>
        <w:t xml:space="preserve">	27</w:t>
      </w:r>
    </w:p>
    <w:p>
      <w:pPr>
        <w:tabs>
          <w:tab w:val="right" w:pos="7938" w:leader="dot"/>
        </w:tabs>
        <w:spacing w:after="40" w:line="300"/>
        <w:ind w:left="440"/>
      </w:pPr>
      <w:r>
        <w:rPr>
          <w:b w:val="false"/>
          <w:bCs w:val="false"/>
        </w:rPr>
        <w:t xml:space="preserve">5.1 Kesimpulan</w:t>
      </w:r>
      <w:r>
        <w:t xml:space="preserve">	27</w:t>
      </w:r>
    </w:p>
    <w:p>
      <w:pPr>
        <w:tabs>
          <w:tab w:val="right" w:pos="7938" w:leader="dot"/>
        </w:tabs>
        <w:spacing w:after="40" w:line="300"/>
        <w:ind w:left="440"/>
      </w:pPr>
      <w:r>
        <w:rPr>
          <w:b w:val="false"/>
          <w:bCs w:val="false"/>
        </w:rPr>
        <w:t xml:space="preserve">5.2 Keterbatasan</w:t>
      </w:r>
      <w:r>
        <w:t xml:space="preserve">	27</w:t>
      </w:r>
    </w:p>
    <w:p>
      <w:pPr>
        <w:tabs>
          <w:tab w:val="right" w:pos="7938" w:leader="dot"/>
        </w:tabs>
        <w:spacing w:after="40" w:line="300"/>
        <w:ind w:left="440"/>
      </w:pPr>
      <w:r>
        <w:rPr>
          <w:b w:val="false"/>
          <w:bCs w:val="false"/>
        </w:rPr>
        <w:t xml:space="preserve">5.3 Saran</w:t>
      </w:r>
      <w:r>
        <w:t xml:space="preserve">	28</w:t>
      </w:r>
    </w:p>
    <w:p>
      <w:pPr>
        <w:tabs>
          <w:tab w:val="right" w:pos="7938" w:leader="dot"/>
        </w:tabs>
        <w:spacing w:after="40" w:line="300"/>
        <w:ind w:left="0"/>
      </w:pPr>
      <w:r>
        <w:rPr>
          <w:b/>
          <w:bCs/>
        </w:rPr>
        <w:t xml:space="preserve">DAFTAR PUSTAKA</w:t>
      </w:r>
      <w:r>
        <w:t xml:space="preserve">	29</w:t>
      </w:r>
    </w:p>
    <w:p>
      <w:pPr>
        <w:tabs>
          <w:tab w:val="right" w:pos="7938" w:leader="dot"/>
        </w:tabs>
        <w:spacing w:after="40" w:line="300"/>
        <w:ind w:left="0"/>
      </w:pPr>
      <w:r>
        <w:rPr>
          <w:b/>
          <w:bCs/>
        </w:rPr>
        <w:t xml:space="preserve">LAMPIRAN</w:t>
      </w:r>
      <w:r>
        <w:t xml:space="preserve">	30</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10</w:t>
      </w:r>
    </w:p>
    <w:p>
      <w:pPr>
        <w:tabs>
          <w:tab w:val="right" w:pos="7938" w:leader="dot"/>
        </w:tabs>
        <w:spacing w:after="60" w:line="300"/>
        <w:ind w:left="1134" w:hanging="1134"/>
      </w:pPr>
      <w:r>
        <w:t xml:space="preserve">Tabel 3.2 Fitur yang digunakan</w:t>
      </w:r>
      <w:r>
        <w:t xml:space="preserve">	12</w:t>
      </w:r>
    </w:p>
    <w:p>
      <w:pPr>
        <w:tabs>
          <w:tab w:val="right" w:pos="7938" w:leader="dot"/>
        </w:tabs>
        <w:spacing w:after="60" w:line="300"/>
        <w:ind w:left="1134" w:hanging="1134"/>
      </w:pPr>
      <w:r>
        <w:t xml:space="preserve">Tabel 3.3 Algoritma dan pengaturan utama</w:t>
      </w:r>
      <w:r>
        <w:t xml:space="preserve">	12</w:t>
      </w:r>
    </w:p>
    <w:p>
      <w:pPr>
        <w:tabs>
          <w:tab w:val="right" w:pos="7938" w:leader="dot"/>
        </w:tabs>
        <w:spacing w:after="60" w:line="300"/>
        <w:ind w:left="1134" w:hanging="1134"/>
      </w:pPr>
      <w:r>
        <w:t xml:space="preserve">Tabel 3.4 Halaman aplikasi</w:t>
      </w:r>
      <w:r>
        <w:t xml:space="preserve">	13</w:t>
      </w:r>
    </w:p>
    <w:p>
      <w:pPr>
        <w:tabs>
          <w:tab w:val="right" w:pos="7938" w:leader="dot"/>
        </w:tabs>
        <w:spacing w:after="60" w:line="300"/>
        <w:ind w:left="1134" w:hanging="1134"/>
      </w:pPr>
      <w:r>
        <w:t xml:space="preserve">Tabel 4.1 Ringkasan data</w:t>
      </w:r>
      <w:r>
        <w:t xml:space="preserve">	19</w:t>
      </w:r>
    </w:p>
    <w:p>
      <w:pPr>
        <w:tabs>
          <w:tab w:val="right" w:pos="7938" w:leader="dot"/>
        </w:tabs>
        <w:spacing w:after="60" w:line="300"/>
        <w:ind w:left="1134" w:hanging="1134"/>
      </w:pPr>
      <w:r>
        <w:t xml:space="preserve">Tabel 4.2 Hasil cross-validation 5-fold tugas A (rata-rata)</w:t>
      </w:r>
      <w:r>
        <w:t xml:space="preserve">	19</w:t>
      </w:r>
    </w:p>
    <w:p>
      <w:pPr>
        <w:tabs>
          <w:tab w:val="right" w:pos="7938" w:leader="dot"/>
        </w:tabs>
        <w:spacing w:after="60" w:line="300"/>
        <w:ind w:left="1134" w:hanging="1134"/>
      </w:pPr>
      <w:r>
        <w:t xml:space="preserve">Tabel 4.3 Hasil cross-validation 5-fold tugas B (rata-rata) dan uji data asli</w:t>
      </w:r>
      <w:r>
        <w:t xml:space="preserve">	20</w:t>
      </w:r>
    </w:p>
    <w:p>
      <w:pPr>
        <w:tabs>
          <w:tab w:val="right" w:pos="7938" w:leader="dot"/>
        </w:tabs>
        <w:spacing w:after="60" w:line="300"/>
        <w:ind w:left="1134" w:hanging="1134"/>
      </w:pPr>
      <w:r>
        <w:t xml:space="preserve">Tabel 4.4 Hasil latih–uji dengan data asli saja, tugas B (rata-rata 5-fold)</w:t>
      </w:r>
      <w:r>
        <w:t xml:space="preserve">	22</w:t>
      </w:r>
    </w:p>
    <w:p>
      <w:pPr>
        <w:tabs>
          <w:tab w:val="right" w:pos="7938" w:leader="dot"/>
        </w:tabs>
        <w:spacing w:after="60" w:line="300"/>
        <w:ind w:left="1134" w:hanging="1134"/>
      </w:pPr>
      <w:r>
        <w:t xml:space="preserve">Tabel 4.5 Laju S-Rank per rentang pull: data asli dan model Markov</w:t>
      </w:r>
      <w:r>
        <w:t xml:space="preserve">	23</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10</w:t>
      </w:r>
    </w:p>
    <w:p>
      <w:pPr>
        <w:tabs>
          <w:tab w:val="right" w:pos="7938" w:leader="dot"/>
        </w:tabs>
        <w:spacing w:after="60" w:line="300"/>
        <w:ind w:left="1134" w:hanging="1134"/>
      </w:pPr>
      <w:r>
        <w:t xml:space="preserve">Gambar 4.1 Halaman Import Data dengan tiga cara input</w:t>
      </w:r>
      <w:r>
        <w:t xml:space="preserve">	15</w:t>
      </w:r>
    </w:p>
    <w:p>
      <w:pPr>
        <w:tabs>
          <w:tab w:val="right" w:pos="7938" w:leader="dot"/>
        </w:tabs>
        <w:spacing w:after="60" w:line="300"/>
        <w:ind w:left="1134" w:hanging="1134"/>
      </w:pPr>
      <w:r>
        <w:t xml:space="preserve">Gambar 4.2 Halaman Kalkulator Peluang</w:t>
      </w:r>
      <w:r>
        <w:t xml:space="preserve">	16</w:t>
      </w:r>
    </w:p>
    <w:p>
      <w:pPr>
        <w:tabs>
          <w:tab w:val="right" w:pos="7938" w:leader="dot"/>
        </w:tabs>
        <w:spacing w:after="60" w:line="300"/>
        <w:ind w:left="1134" w:hanging="1134"/>
      </w:pPr>
      <w:r>
        <w:t xml:space="preserve">Gambar 4.3 Halaman Statistik Riwayat</w:t>
      </w:r>
      <w:r>
        <w:t xml:space="preserve">	17</w:t>
      </w:r>
    </w:p>
    <w:p>
      <w:pPr>
        <w:tabs>
          <w:tab w:val="right" w:pos="7938" w:leader="dot"/>
        </w:tabs>
        <w:spacing w:after="60" w:line="300"/>
        <w:ind w:left="1134" w:hanging="1134"/>
      </w:pPr>
      <w:r>
        <w:t xml:space="preserve">Gambar 4.4 Halaman Perbandingan Algoritma</w:t>
      </w:r>
      <w:r>
        <w:t xml:space="preserve">	18</w:t>
      </w:r>
    </w:p>
    <w:p>
      <w:pPr>
        <w:tabs>
          <w:tab w:val="right" w:pos="7938" w:leader="dot"/>
        </w:tabs>
        <w:spacing w:after="60" w:line="300"/>
        <w:ind w:left="1134" w:hanging="1134"/>
      </w:pPr>
      <w:r>
        <w:t xml:space="preserve">Gambar 4.5 Perbandingan akurasi tugas B pada data simulasi dan data asli</w:t>
      </w:r>
      <w:r>
        <w:t xml:space="preserve">	20</w:t>
      </w:r>
    </w:p>
    <w:p>
      <w:pPr>
        <w:tabs>
          <w:tab w:val="right" w:pos="7938" w:leader="dot"/>
        </w:tabs>
        <w:spacing w:after="60" w:line="300"/>
        <w:ind w:left="1134" w:hanging="1134"/>
      </w:pPr>
      <w:r>
        <w:t xml:space="preserve">Gambar 4.6 Accuracy, Balanced Accuracy, dan F1-score tugas B (cross-validation)</w:t>
      </w:r>
      <w:r>
        <w:t xml:space="preserve">	21</w:t>
      </w:r>
    </w:p>
    <w:p>
      <w:pPr>
        <w:tabs>
          <w:tab w:val="right" w:pos="7938" w:leader="dot"/>
        </w:tabs>
        <w:spacing w:after="60" w:line="300"/>
        <w:ind w:left="1134" w:hanging="1134"/>
      </w:pPr>
      <w:r>
        <w:t xml:space="preserve">Gambar 4.7 Confusion matrix tugas B pada data uji simulasi</w:t>
      </w:r>
      <w:r>
        <w:t xml:space="preserve">	21</w:t>
      </w:r>
    </w:p>
    <w:p>
      <w:pPr>
        <w:tabs>
          <w:tab w:val="right" w:pos="7938" w:leader="dot"/>
        </w:tabs>
        <w:spacing w:after="60" w:line="300"/>
        <w:ind w:left="1134" w:hanging="1134"/>
      </w:pPr>
      <w:r>
        <w:t xml:space="preserve">Gambar 4.8 Akurasi enam algoritma yang dilatih dan diuji dengan data asli saja</w:t>
      </w:r>
      <w:r>
        <w:t xml:space="preserve">	22</w:t>
      </w:r>
    </w:p>
    <w:p>
      <w:pPr>
        <w:tabs>
          <w:tab w:val="right" w:pos="7938" w:leader="dot"/>
        </w:tabs>
        <w:spacing w:after="60" w:line="300"/>
        <w:ind w:left="1134" w:hanging="1134"/>
      </w:pPr>
      <w:r>
        <w:t xml:space="preserve">Gambar 4.9 Pola soft pity pada data asli dibandingkan model Markov</w:t>
      </w:r>
      <w:r>
        <w:t xml:space="preserve">	23</w:t>
      </w:r>
    </w:p>
    <w:p>
      <w:pPr>
        <w:tabs>
          <w:tab w:val="right" w:pos="7938" w:leader="dot"/>
        </w:tabs>
        <w:spacing w:after="60" w:line="300"/>
        <w:ind w:left="1134" w:hanging="1134"/>
      </w:pPr>
      <w:r>
        <w:t xml:space="preserve">Gambar 4.10 Kurva peluang mendapat S-Rank dalam 10 pull menurut setiap model</w:t>
      </w:r>
      <w:r>
        <w:t xml:space="preserve">	25</w:t>
      </w:r>
    </w:p>
    <w:p>
      <w:pPr>
        <w:tabs>
          <w:tab w:val="right" w:pos="7938" w:leader="dot"/>
        </w:tabs>
        <w:spacing w:after="60" w:line="300"/>
        <w:ind w:left="1134" w:hanging="1134"/>
      </w:pPr>
      <w:r>
        <w:t xml:space="preserve">Gambar 4.11 Feature importance model berbasis pohon (tugas B)</w:t>
      </w:r>
      <w:r>
        <w:t xml:space="preserve">	26</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 pada data simulasi menjadi batas atas akurasi karena data dibangkitkan dari model yang sama</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Pada saat pengecekan,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1.245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1.209 baris, 20 siklus, 5-fold</w:t>
            </w:r>
          </w:p>
        </w:tc>
      </w:tr>
    </w:tbl>
    <w:p/>
    <w:p>
      <w:pPr>
        <w:pStyle w:val="Heading2"/>
        <w:keepNext/>
        <w:spacing w:after="120" w:before="240" w:line="360"/>
      </w:pPr>
      <w:r>
        <w:t xml:space="preserve">4.3 Hasil Tugas A: S-Rank di Pull Berikutnya</w:t>
      </w:r>
    </w:p>
    <w:p>
      <w:pPr>
        <w:keepNext/>
        <w:keepLines/>
        <w:spacing w:after="60" w:before="120"/>
        <w:jc w:val="center"/>
      </w:pPr>
      <w:r>
        <w:rPr>
          <w:b/>
          <w:bCs/>
        </w:rPr>
        <w:t xml:space="preserve">Tabel 4.2</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0,0526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0,7877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0,5162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0,0618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0,7862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0,0664</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4.4 Hasil Tugas B: S-Rank dalam 10 Pull</w:t>
      </w:r>
    </w:p>
    <w:p>
      <w:pPr>
        <w:keepNext/>
        <w:keepLines/>
        <w:spacing w:after="60" w:before="120"/>
        <w:jc w:val="center"/>
      </w:pPr>
      <w:r>
        <w:rPr>
          <w:b/>
          <w:bCs/>
        </w:rPr>
        <w:t xml:space="preserve">Tabel 4.3</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0,8660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0,9355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0,7023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0,8572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0,5855</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0,3844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0,8751</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0,5908</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0,2866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0,9347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0,6973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0,9115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0,9338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0,6923</w:t>
            </w:r>
          </w:p>
        </w:tc>
      </w:tr>
    </w:tbl>
    <w:p/>
    <w:p>
      <w:pPr>
        <w:spacing w:after="120" w:line="360"/>
        <w:ind w:firstLine="709"/>
        <w:jc w:val="both"/>
      </w:pPr>
      <w:r>
        <w:t xml:space="preserve">Pada data simulasi, Decision Tree, Random Forest, XGBoost, dan KNN memperoleh akurasi yang praktis sama (0,9107–0,9108). Selisihnya jauh lebih kecil daripada simpangan baku cross-validation (±0,002), sehingga keempatnya dianggap setara. Akurasi pada data asli terlihat lebih tinggi (±93%) karena proporsi kelas positifnya lebih kecil (13,4% dibanding 16,6%), sehingga baseline pun naik dari 83,4% menjadi 86,6%. Dibandingkan dengan baseline masing-masing, keunggulan model terbaik sama-sama sekitar 7 poin.</w:t>
      </w:r>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4.5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(2 akun, 1.209 baris, 162 kelas positif pada tugas B). Data dibagi per siklus pity menjadi 5 bagian (GroupKFold 5-fold, 20 siklus), sehingga pull dari satu siklus tidak pernah berada di data latih dan data uji sekaligus. Hasilnya ditunjukkan pada Tabel 4.4 dan Gambar 4.8.</w:t>
      </w:r>
    </w:p>
    <w:p>
      <w:pPr>
        <w:keepNext/>
        <w:keepLines/>
        <w:spacing w:after="60" w:before="120"/>
        <w:jc w:val="center"/>
      </w:pPr>
      <w:r>
        <w:rPr>
          <w:b/>
          <w:bCs/>
        </w:rPr>
        <w:t xml:space="preserve">Tabel 4.4</w:t>
      </w:r>
      <w:r>
        <w:t xml:space="preserve"> Hasil latih–uji dengan data asli saja, tugas B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0,8657 ± 0,0289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2,1651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0,9368 ± 0,0318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0,6964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0,8205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0,2281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0,8788 ± 0,0299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0,8317</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0,6178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0,8964</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0,3690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0,8742 ± 0,0224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0,5250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0,0800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0,8609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0,4975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0,0429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0,7348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0,5335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0,8998</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0,2879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0,9310 ± 0,0291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0,7835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0,6819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0,9021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0,3521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0,9299 ± 0,0264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0,7696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0,9258</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0,2321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0,9222 ± 0,0348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0,7678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0,6370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0,9257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0,2495</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Model berbasis pohon tetap teratas:</w:t>
      </w:r>
      <w:r>
        <w:t xml:space="preserve"> Decision Tree 93,10%, Random Forest 92,99%, dan XGBoost 92,22%. Selisih di antara ketiganya (paling besar 0,88 poin) lebih kecil daripada simpangan bakunya (±2,6–3,5%), sehingga ketiganya dapat dianggap setara. Selisih Decision Tree dengan acuan teori Markov Chain (93,68%) kurang dari 1%.</w:t>
      </w:r>
    </w:p>
    <w:p>
      <w:pPr>
        <w:pStyle w:val="ListParagraph"/>
        <w:numPr>
          <w:ilvl w:val="0"/>
          <w:numId w:val="3"/>
        </w:numPr>
        <w:spacing w:after="60" w:line="360"/>
        <w:jc w:val="both"/>
      </w:pPr>
      <w:r>
        <w:rPr>
          <w:b/>
          <w:bCs/>
        </w:rPr>
        <w:t xml:space="preserve">Logistic Regression</w:t>
      </w:r>
      <w:r>
        <w:t xml:space="preserve"> mencapai 90,69%, tetap di bawah model berbasis pohon.</w:t>
      </w:r>
    </w:p>
    <w:p>
      <w:pPr>
        <w:pStyle w:val="ListParagraph"/>
        <w:numPr>
          <w:ilvl w:val="0"/>
          <w:numId w:val="3"/>
        </w:numPr>
        <w:spacing w:after="60" w:line="360"/>
        <w:jc w:val="both"/>
      </w:pPr>
      <w:r>
        <w:rPr>
          <w:b/>
          <w:bCs/>
        </w:rPr>
        <w:t xml:space="preserve">Naive Bayes</w:t>
      </w:r>
      <w:r>
        <w:t xml:space="preserve"> hanya 87,88%, tetapi Balanced Accuracy-nya tertinggi (0,8317) karena lebih sering menebak "dapat S-Rank" (recall ±0,76). Ini menunjukkan </w:t>
      </w:r>
      <w:r>
        <w:rPr>
          <w:i/>
          <w:iCs/>
        </w:rPr>
        <w:t xml:space="preserve">trade-off</w:t>
      </w:r>
      <w:r>
        <w:t xml:space="preserve"> antara akurasi dan kemampuan menangkap kelas minoritas.</w:t>
      </w:r>
    </w:p>
    <w:p>
      <w:pPr>
        <w:pStyle w:val="ListParagraph"/>
        <w:numPr>
          <w:ilvl w:val="0"/>
          <w:numId w:val="3"/>
        </w:numPr>
        <w:spacing w:after="60" w:line="360"/>
        <w:jc w:val="both"/>
      </w:pPr>
      <w:r>
        <w:rPr>
          <w:b/>
          <w:bCs/>
        </w:rPr>
        <w:t xml:space="preserve">KNN</w:t>
      </w:r>
      <w:r>
        <w:t xml:space="preserve"> turun menjadi 87,42%, hampir sama dengan baseline. Nilai k = 101 tetangga terlalu besar untuk data latih ±970 baris yang hanya memuat ±130 kelas positif, sehingga tetangga terdekat hampir selalu didominasi kelas mayoritas. Hal ini menunjukkan bahwa </w:t>
      </w:r>
      <w:r>
        <w:rPr>
          <w:i/>
          <w:iCs/>
        </w:rPr>
        <w:t xml:space="preserve">hyperparameter</w:t>
      </w:r>
      <w:r>
        <w:t xml:space="preserve"> perlu disesuaikan dengan ukuran data.</w:t>
      </w:r>
    </w:p>
    <w:p>
      <w:pPr>
        <w:pStyle w:val="ListParagraph"/>
        <w:numPr>
          <w:ilvl w:val="0"/>
          <w:numId w:val="3"/>
        </w:numPr>
        <w:spacing w:after="60" w:line="360"/>
        <w:jc w:val="both"/>
      </w:pPr>
      <w:r>
        <w:t xml:space="preserve">Simpangan baku (±2–4%) lebih besar daripada pada data simulasi (±0,2%) karena jumlah data asli jauh lebih sedikit.</w:t>
      </w:r>
    </w:p>
    <w:p>
      <w:pPr>
        <w:pStyle w:val="Heading2"/>
        <w:keepNext/>
        <w:spacing w:after="120" w:before="240" w:line="360"/>
      </w:pPr>
      <w:r>
        <w:t xml:space="preserve">4.6 Pola Soft Pity pada Data Asli</w:t>
      </w:r>
    </w:p>
    <w:p>
      <w:pPr>
        <w:spacing w:after="120" w:line="360"/>
        <w:ind w:firstLine="709"/>
        <w:jc w:val="both"/>
      </w:pPr>
      <w:r>
        <w:t xml:space="preserve">Untuk menjawab rumusan masalah kedua, laju S-Rank per pull pada data asli dihitung untuk setiap rentang pull sejak S-Rank terakhir, lalu dibandingkan dengan rata-rata peluang model Markov pada rentang yang sama. Hasilnya ditunjukkan pada Tabel 4.5 dan Gambar 4.9.</w:t>
      </w:r>
    </w:p>
    <w:p>
      <w:pPr>
        <w:keepNext/>
        <w:keepLines/>
        <w:spacing w:after="60" w:before="120"/>
        <w:jc w:val="center"/>
      </w:pPr>
      <w:r>
        <w:rPr>
          <w:b/>
          <w:bCs/>
        </w:rPr>
        <w:t xml:space="preserve">Tabel 4.5</w:t>
      </w:r>
      <w:r>
        <w:t xml:space="preserve"> Laju S-Rank per rentang pull: data asli dan model Markov</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429"/>
        <w:gridCol w:w="1111"/>
        <w:gridCol w:w="1270"/>
        <w:gridCol w:w="1032"/>
        <w:gridCol w:w="1588"/>
        <w:gridCol w:w="1508"/>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Banner</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Pull ke-</w:t>
            </w:r>
          </w:p>
        </w:tc>
        <w:tc>
          <w:tcPr>
            <w:tcW w:type="dxa" w:w="1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Jumlah pull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S-Rank</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Laju data asli</w:t>
            </w:r>
          </w:p>
        </w:tc>
        <w:tc>
          <w:tcPr>
            <w:tcW w:type="dxa" w:w="15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Model Markov</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61–73</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74–78</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14,3%</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15,3%</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79–90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37,5%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39,7%</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1–55</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260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56–64</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65–80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20"/>
                <w:szCs w:val="20"/>
              </w:rPr>
              <w:t xml:space="preserve">36,4%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w:t>
            </w:r>
          </w:p>
        </w:tc>
      </w:tr>
    </w:tbl>
    <w:p/>
    <w:p>
      <w:pPr>
        <w:keepNext/>
        <w:spacing w:before="120"/>
        <w:jc w:val="center"/>
      </w:pPr>
      <w:r>
        <w:drawing>
          <wp:inline distT="0" distB="0" distL="0" distR="0">
            <wp:extent cx="5334000" cy="2371725"/>
            <wp:effectExtent t="0" r="0" b="0" l="0"/>
            <wp:docPr id="13" name="fig_softpity.png" descr="Pola soft pity pada data asli dibandingkan model Markov" title="Pola soft pity pada data asli dibandingkan model 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4.9</w:t>
      </w:r>
      <w:r>
        <w:t xml:space="preserve"> Pola soft pity pada data asli dibandingkan model Markov</w:t>
      </w:r>
    </w:p>
    <w:p>
      <w:pPr>
        <w:pStyle w:val="ListParagraph"/>
        <w:numPr>
          <w:ilvl w:val="0"/>
          <w:numId w:val="3"/>
        </w:numPr>
        <w:spacing w:after="60" w:line="360"/>
        <w:jc w:val="both"/>
      </w:pPr>
      <w:r>
        <w:rPr>
          <w:b/>
          <w:bCs/>
        </w:rPr>
        <w:t xml:space="preserve">Agent:</w:t>
      </w:r>
      <w:r>
        <w:t xml:space="preserve"> laju S-Rank hampir nol sampai pull ke-73 (5 S-Rank dari 895 pull), lalu melonjak menjadi 14,3% pada pull ke-74–78 dan 37,5% pada pull ke-79–90. Pola ini sangat dekat dengan model Markov yang memakai estimasi soft pity pull ke-74.</w:t>
      </w:r>
    </w:p>
    <w:p>
      <w:pPr>
        <w:pStyle w:val="ListParagraph"/>
        <w:numPr>
          <w:ilvl w:val="0"/>
          <w:numId w:val="3"/>
        </w:numPr>
        <w:spacing w:after="60" w:line="360"/>
        <w:jc w:val="both"/>
      </w:pPr>
      <w:r>
        <w:rPr>
          <w:b/>
          <w:bCs/>
        </w:rPr>
        <w:t xml:space="preserve">W-Engine:</w:t>
      </w:r>
      <w:r>
        <w:t xml:space="preserve"> tidak ada S-Rank antara pull ke-21 dan ke-65, lalu 4 dari 11 pull pada pull ke-65 ke atas menghasilkan S-Rank (36,4%), lebih tinggi daripada model (12,0%). Hal ini mengisyaratkan bahwa peluang W-Engine setelah soft pity mungkin naik lebih cepat daripada asumsi, tetapi datanya masih terlalu sedikit untuk disimpulkan.</w:t>
      </w:r>
    </w:p>
    <w:p>
      <w:pPr>
        <w:pStyle w:val="ListParagraph"/>
        <w:numPr>
          <w:ilvl w:val="0"/>
          <w:numId w:val="3"/>
        </w:numPr>
        <w:spacing w:after="60" w:line="360"/>
        <w:jc w:val="both"/>
      </w:pPr>
      <w:r>
        <w:t xml:space="preserve">Decision Tree yang dilatih </w:t>
      </w:r>
      <w:r>
        <w:rPr>
          <w:b/>
          <w:bCs/>
        </w:rPr>
        <w:t xml:space="preserve">hanya dengan data asli</w:t>
      </w:r>
      <w:r>
        <w:t xml:space="preserve"> memisahkan data pertama kali (akar pohon) pada pity_ratio 0,735, yaitu pity ±66 untuk Agent dan ±59 untuk W-Engine. Titik ini sekitar 8–10 pull sebelum soft pity, sama seperti Decision Tree yang dilatih dengan data simulasi (pity_ratio 0,71–0,74).</w:t>
      </w:r>
    </w:p>
    <w:p>
      <w:pPr>
        <w:pStyle w:val="ListParagraph"/>
        <w:numPr>
          <w:ilvl w:val="0"/>
          <w:numId w:val="3"/>
        </w:numPr>
        <w:spacing w:after="60" w:line="360"/>
        <w:jc w:val="both"/>
      </w:pPr>
      <w:r>
        <w:t xml:space="preserve">Dengan demikian, lonjakan peluang yang tidak diumumkan resmi </w:t>
      </w:r>
      <w:r>
        <w:rPr>
          <w:b/>
          <w:bCs/>
        </w:rPr>
        <w:t xml:space="preserve">dapat ditemukan dari data asli</w:t>
      </w:r>
      <w:r>
        <w:t xml:space="preserve">, baik melalui analisis laju S-Rank maupun oleh algoritma klasifikasi yang tidak diberi tahu tentang soft pity.</w:t>
      </w:r>
    </w:p>
    <w:p>
      <w:pPr>
        <w:pStyle w:val="Heading2"/>
        <w:keepNext/>
        <w:spacing w:after="120" w:before="240" w:line="360"/>
      </w:pPr>
      <w:r>
        <w:t xml:space="preserve">4.7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±93,3–93,5% di data asli. Pada data simulasi, nilai ini sama dengan batas atas teori (Markov Chain), sehingga keempat algoritma tersebut sudah bekerja maksimal dan perbedaan di antara keempatnya tidak bermakna.</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pada data simulasi dan 0,735 pada data asli, yaitu sekitar 10 pull sebelum soft pity, tepat saat jendela 10 pull ke depan mulai menyentuh soft pity. Model tidak pernah diberi tahu tentang soft pity (Gambar 4.10).</w:t>
      </w:r>
    </w:p>
    <w:p>
      <w:pPr>
        <w:pStyle w:val="ListParagraph"/>
        <w:numPr>
          <w:ilvl w:val="0"/>
          <w:numId w:val="6"/>
        </w:numPr>
        <w:spacing w:after="60" w:line="360"/>
        <w:jc w:val="both"/>
      </w:pPr>
      <w:r>
        <w:rPr>
          <w:b/>
          <w:bCs/>
        </w:rPr>
        <w:t xml:space="preserve">Logistic Regression dan Naive Bayes kalah.</w:t>
      </w:r>
      <w:r>
        <w:t xml:space="preserve"> Logistic Regression hanya dapat membentuk kurva sigmoid yang halus sehingga tidak bisa meniru lonjakan tajam setelah soft pity. Naive Bayes mengasumsikan fitur saling bebas dan berdistribusi normal, padahal pity dan pity_ratio sangat berkaitan; akibatnya Log Loss-nya paling besar.</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dan paling lambat saat prediksi.</w:t>
      </w:r>
    </w:p>
    <w:p>
      <w:pPr>
        <w:pStyle w:val="ListParagraph"/>
        <w:numPr>
          <w:ilvl w:val="0"/>
          <w:numId w:val="6"/>
        </w:numPr>
        <w:spacing w:after="60" w:line="360"/>
        <w:jc w:val="both"/>
      </w:pPr>
      <w:r>
        <w:rPr>
          <w:b/>
          <w:bCs/>
        </w:rPr>
        <w:t xml:space="preserve">Fitur guaranteed hampir tidak berpengaruh</w:t>
      </w:r>
      <w:r>
        <w:t xml:space="preserve"> (Gambar 4.11).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dan laju S-Rank per pull pada data asli mengikuti model Markov (Subbab 4.6). Artinya, asumsi soft pity yang dipakai simulasi tidak bertentangan dengan perilaku gacha sungguhan, dengan catatan data asli baru berasal dari 2 akun.</w:t>
      </w:r>
    </w:p>
    <w:p>
      <w:pPr>
        <w:pStyle w:val="ListParagraph"/>
        <w:numPr>
          <w:ilvl w:val="0"/>
          <w:numId w:val="6"/>
        </w:numPr>
        <w:spacing w:after="60" w:line="360"/>
        <w:jc w:val="both"/>
      </w:pPr>
      <w:r>
        <w:rPr>
          <w:b/>
          <w:bCs/>
        </w:rPr>
        <w:t xml:space="preserve">Tidak bergantung pada simulasi.</w:t>
      </w:r>
      <w:r>
        <w:t xml:space="preserve"> Ketika dilatih dan diuji dengan data asli saja (1.209 baris), model berbasis pohon tetap terbaik dan setara satu sama lain (±92,2–93,1%). Kesimpulan penelitian tidak berubah walaupun data simulasi tidak dipakai sama sekali.</w:t>
      </w:r>
    </w:p>
    <w:p>
      <w:pPr>
        <w:pStyle w:val="ListParagraph"/>
        <w:numPr>
          <w:ilvl w:val="0"/>
          <w:numId w:val="6"/>
        </w:numPr>
        <w:spacing w:after="60" w:line="360"/>
        <w:jc w:val="both"/>
      </w:pPr>
      <w:r>
        <w:rPr>
          <w:b/>
          <w:bCs/>
        </w:rPr>
        <w:t xml:space="preserve">Nilai tambah penambangan data.</w:t>
      </w:r>
      <w:r>
        <w:t xml:space="preserve"> Rumus resmi tidak memuat soft pity, sedangkan algoritma klasifikasi yang hanya diberi data mampu mencapai akurasi yang mendekati acuan teori dan menemukan titik lonjakannya sendiri. Hal inilah yang tidak dapat diperoleh dari rumus resmi saja.</w:t>
      </w:r>
    </w:p>
    <w:p>
      <w:pPr>
        <w:keepNext/>
        <w:spacing w:before="120"/>
        <w:jc w:val="center"/>
      </w:pPr>
      <w:r>
        <w:drawing>
          <wp:inline distT="0" distB="0" distL="0" distR="0">
            <wp:extent cx="5334000" cy="2133600"/>
            <wp:effectExtent t="0" r="0" b="0" l="0"/>
            <wp:docPr id="14"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4.10</w:t>
      </w:r>
      <w:r>
        <w:t xml:space="preserve"> Kurva peluang mendapat S-Rank dalam 10 pull menurut setiap model</w:t>
      </w:r>
    </w:p>
    <w:p>
      <w:pPr>
        <w:keepNext/>
        <w:spacing w:before="120"/>
        <w:jc w:val="center"/>
      </w:pPr>
      <w:r>
        <w:drawing>
          <wp:inline distT="0" distB="0" distL="0" distR="0">
            <wp:extent cx="4762500" cy="2028825"/>
            <wp:effectExtent t="0" r="0" b="0" l="0"/>
            <wp:docPr id="15"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4.11</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dengan Markov Chain. Dari parameter banner, aplikasi menghitung peluang mendapat S-Rank dan S-Rank rate-up dalam N pull secara langsung, dengan catatan titik soft pity masih berupa estimasi.</w:t>
      </w:r>
    </w:p>
    <w:p>
      <w:pPr>
        <w:pStyle w:val="ListParagraph"/>
        <w:numPr>
          <w:ilvl w:val="0"/>
          <w:numId w:val="7"/>
        </w:numPr>
        <w:spacing w:after="60" w:line="360"/>
        <w:jc w:val="both"/>
      </w:pPr>
      <w:r>
        <w:t xml:space="preserve">Pola soft pity yang tidak diumumkan resmi dapat ditemukan dari data asli. Laju S-Rank Agent melonjak mulai pull ke-74 (dari di bawah 1% menjadi 14,3%) dan W-Engine sekitar pull ke-65, dan Decision Tree yang dilatih hanya dengan data asli menemukan titik pemisah yang sesuai tanpa diberi tahu.</w:t>
      </w:r>
    </w:p>
    <w:p>
      <w:pPr>
        <w:pStyle w:val="ListParagraph"/>
        <w:numPr>
          <w:ilvl w:val="0"/>
          <w:numId w:val="7"/>
        </w:numPr>
        <w:spacing w:after="60" w:line="360"/>
        <w:jc w:val="both"/>
      </w:pPr>
      <w:r>
        <w:t xml:space="preserve">Untuk memprediksi S-Rank dalam 10 pull berikutnya, Decision Tree, Random Forest, XGBoost, dan KNN memberikan akurasi tertinggi dan setara (±91,1% pada simulasi, ±93,3–93,5% pada data asli), hampir menyamai acuan teori. Logistic Regression (±88,9%) dan Naive Bayes (±85,7%) lebih rendah. Saat dilatih dan diuji hanya dengan data asli (1.209 baris), Decision Tree memperoleh akurasi tertinggi (93,10%), setara dengan Random Forest dan XGBoost.</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Keterbatasan</w:t>
      </w:r>
    </w:p>
    <w:p>
      <w:pPr>
        <w:pStyle w:val="ListParagraph"/>
        <w:numPr>
          <w:ilvl w:val="0"/>
          <w:numId w:val="3"/>
        </w:numPr>
        <w:spacing w:after="60" w:line="360"/>
        <w:jc w:val="both"/>
      </w:pPr>
      <w:r>
        <w:t xml:space="preserve">Data latih utama berasal dari simulasi yang dibangkitkan dari estimasi soft pity, sehingga model yang dilatih dengan simulasi mempelajari ulang asumsi tersebut. Keterbatasan ini dikurangi dengan eksperimen dan analisis yang hanya memakai data asli.</w:t>
      </w:r>
    </w:p>
    <w:p>
      <w:pPr>
        <w:pStyle w:val="ListParagraph"/>
        <w:numPr>
          <w:ilvl w:val="0"/>
          <w:numId w:val="3"/>
        </w:numPr>
        <w:spacing w:after="60" w:line="360"/>
        <w:jc w:val="both"/>
      </w:pPr>
      <w:r>
        <w:t xml:space="preserve">Data asli baru berasal dari 2 akun (22 S-Rank, 20 siklus pity). Baris-baris dalam satu siklus saling berkaitan, sehingga informasi yang sebenarnya lebih sedikit daripada jumlah baris, dan simpangan baku hasilnya masih ±2–4%.</w:t>
      </w:r>
    </w:p>
    <w:p>
      <w:pPr>
        <w:pStyle w:val="ListParagraph"/>
        <w:numPr>
          <w:ilvl w:val="0"/>
          <w:numId w:val="3"/>
        </w:numPr>
        <w:spacing w:after="60" w:line="360"/>
        <w:jc w:val="both"/>
      </w:pPr>
      <w:r>
        <w:rPr>
          <w:i/>
          <w:iCs/>
        </w:rPr>
        <w:t xml:space="preserve">Hyperparameter</w:t>
      </w:r>
      <w:r>
        <w:t xml:space="preserve"> dipilih secara manual tanpa </w:t>
      </w:r>
      <w:r>
        <w:rPr>
          <w:i/>
          <w:iCs/>
        </w:rPr>
        <w:t xml:space="preserve">grid search</w:t>
      </w:r>
      <w:r>
        <w:t xml:space="preserve">, dan perbedaan antar-model belum diuji signifikansinya secara statistik.</w:t>
      </w:r>
    </w:p>
    <w:p>
      <w:pPr>
        <w:pStyle w:val="ListParagraph"/>
        <w:numPr>
          <w:ilvl w:val="0"/>
          <w:numId w:val="3"/>
        </w:numPr>
        <w:spacing w:after="60" w:line="360"/>
        <w:jc w:val="both"/>
      </w:pPr>
      <w:r>
        <w:t xml:space="preserve">Penentuan menang/kalah 50/50 bergantung pada daftar S-Rank standar yang harus diperbarui jika isi banner standar berubah, dan server hanya menyimpan riwayat beberapa bulan terakhir.</w:t>
      </w:r>
    </w:p>
    <w:p>
      <w:pPr>
        <w:pStyle w:val="Heading2"/>
        <w:keepNext/>
        <w:spacing w:after="120" w:before="240" w:line="360"/>
      </w:pPr>
      <w:r>
        <w:t xml:space="preserve">5.3 Saran</w:t>
      </w:r>
    </w:p>
    <w:p>
      <w:pPr>
        <w:pStyle w:val="ListParagraph"/>
        <w:numPr>
          <w:ilvl w:val="0"/>
          <w:numId w:val="3"/>
        </w:numPr>
        <w:spacing w:after="60" w:line="360"/>
        <w:jc w:val="both"/>
      </w:pPr>
      <w:r>
        <w:t xml:space="preserve">Menambah jumlah akun data asli agar eksperimen latih–uji dengan data asli lebih stabil (simpangan baku saat ini masih ±2–4%).</w:t>
      </w:r>
    </w:p>
    <w:p>
      <w:pPr>
        <w:pStyle w:val="ListParagraph"/>
        <w:numPr>
          <w:ilvl w:val="0"/>
          <w:numId w:val="3"/>
        </w:numPr>
        <w:spacing w:after="60" w:line="360"/>
        <w:jc w:val="both"/>
      </w:pPr>
      <w:r>
        <w:t xml:space="preserve">Menyesuaikan </w:t>
      </w:r>
      <w:r>
        <w:rPr>
          <w:i/>
          <w:iCs/>
        </w:rPr>
        <w:t xml:space="preserve">hyperparameter</w:t>
      </w:r>
      <w:r>
        <w:t xml:space="preserve"> (misalnya nilai k pada KNN) dengan ukuran data menggunakan </w:t>
      </w:r>
      <w:r>
        <w:rPr>
          <w:i/>
          <w:iCs/>
        </w:rPr>
        <w:t xml:space="preserve">grid search</w:t>
      </w:r>
      <w:r>
        <w:t xml:space="preserve">.</w:t>
      </w:r>
    </w:p>
    <w:p>
      <w:pPr>
        <w:pStyle w:val="ListParagraph"/>
        <w:numPr>
          <w:ilvl w:val="0"/>
          <w:numId w:val="3"/>
        </w:numPr>
        <w:spacing w:after="60" w:line="360"/>
        <w:jc w:val="both"/>
      </w:pPr>
      <w:r>
        <w:t xml:space="preserve">Menguji signifikansi perbedaan antar-model, misalnya dengan uji t berpasangan pada hasil setiap fold.</w:t>
      </w:r>
    </w:p>
    <w:p>
      <w:pPr>
        <w:pStyle w:val="ListParagraph"/>
        <w:numPr>
          <w:ilvl w:val="0"/>
          <w:numId w:val="3"/>
        </w:numPr>
        <w:spacing w:after="60" w:line="360"/>
        <w:jc w:val="both"/>
      </w:pPr>
      <w:r>
        <w:t xml:space="preserve">Mengestimasi titik dan kenaikan soft pity, khususnya pada banner W-Engine, dari data asli yang lebih banyak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219bd957542445cbe44577c4461590d547645558.png"/><Relationship Id="rId16" Type="http://schemas.openxmlformats.org/officeDocument/2006/relationships/image" Target="media/e48ed551dba579db57fb77f9ceee328e75bb40a3.png"/><Relationship Id="rId17" Type="http://schemas.openxmlformats.org/officeDocument/2006/relationships/image" Target="media/3d4d16d3a66e814fb5d95ad3fff00ef27f4d81be.png"/><Relationship Id="rId18" Type="http://schemas.openxmlformats.org/officeDocument/2006/relationships/image" Target="media/1c0b6b6a8300d32ff2200128c4405cb23dc5fd9d.png"/><Relationship Id="rId19" Type="http://schemas.openxmlformats.org/officeDocument/2006/relationships/image" Target="media/3cddf04c7d7624e00dacbe635dc48c7ebd7b7521.png"/><Relationship Id="rId20" Type="http://schemas.openxmlformats.org/officeDocument/2006/relationships/image" Target="media/24ed0cd03934c9ffa0a322d506eb06b1b3be8d5e.png"/><Relationship Id="rId21" Type="http://schemas.openxmlformats.org/officeDocument/2006/relationships/image" Target="media/7855e40bc58a36fc7100350dfd84c2f324eb13ce.png"/><Relationship Id="rId22" Type="http://schemas.openxmlformats.org/officeDocument/2006/relationships/image" Target="media/981ea66263bdf90fdbe6c90edd1c3d396d85742d.png"/><Relationship Id="rId23" Type="http://schemas.openxmlformats.org/officeDocument/2006/relationships/image" Target="media/b9b361170496f506ef995abddda061b2dbd9680b.png"/><Relationship Id="rId24" Type="http://schemas.openxmlformats.org/officeDocument/2006/relationships/image" Target="media/19f3e085d7c1a731fa54383f1cec49c5a9228af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2026-10-18T06:52:08.731Z</dcterms:created>
  <dcterms:modified xsi:type="dcterms:W3CDTF">2026-10-18T06:52:08.731Z</dcterms:modified>
</cp:coreProperties>
</file>

<file path=docProps/custom.xml><?xml version="1.0" encoding="utf-8"?>
<Properties xmlns="http://schemas.openxmlformats.org/officeDocument/2006/custom-properties" xmlns:vt="http://schemas.openxmlformats.org/officeDocument/2006/docPropsVTypes"/>
</file>