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lineRule="auto"/>
        <w:jc w:val="center"/>
        <w:rPr>
          <w:sz w:val="32"/>
          <w:szCs w:val="32"/>
        </w:rPr>
      </w:pPr>
      <w:r>
        <w:rPr>
          <w:b/>
          <w:bCs/>
          <w:sz w:val="32"/>
          <w:szCs w:val="32"/>
        </w:rPr>
        <w:t xml:space="preserve">LAPORAN AKHIR PROYEK</w:t>
      </w:r>
    </w:p>
    <w:p>
      <w:pPr>
        <w:spacing w:after="240" w:before="240" w:line="276" w:lineRule="auto"/>
        <w:jc w:val="center"/>
        <w:rPr>
          <w:sz w:val="28"/>
          <w:szCs w:val="28"/>
        </w:rP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285875" cy="1285875"/>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1285875"/>
                    </a:xfrm>
                    <a:prstGeom prst="rect">
                      <a:avLst/>
                    </a:prstGeom>
                  </pic:spPr>
                </pic:pic>
              </a:graphicData>
            </a:graphic>
          </wp:inline>
        </w:drawing>
      </w:r>
    </w:p>
    <w:p>
      <w:pPr>
        <w:spacing w:after="0" w:before="0" w:line="276" w:lineRule="auto"/>
        <w:jc w:val="center"/>
      </w:pPr>
      <w:r>
        <w:t xml:space="preserve">Disusun untuk memenuhi Ujian Akhir Semester (UAS)</w:t>
      </w:r>
    </w:p>
    <w:p>
      <w:pPr>
        <w:spacing w:after="240" w:before="0" w:line="276" w:lineRule="auto"/>
        <w:jc w:val="center"/>
      </w:pPr>
      <w:r>
        <w:t xml:space="preserve">mata kuliah </w:t>
      </w:r>
      <w:r>
        <w:rPr>
          <w:b/>
          <w:bCs/>
        </w:rPr>
        <w:t xml:space="preserve">Penambangan Data</w:t>
      </w:r>
    </w:p>
    <w:p>
      <w:pPr>
        <w:spacing w:after="160" w:before="0" w:line="276" w:lineRule="auto"/>
        <w:jc w:val="center"/>
      </w:pPr>
      <w:r>
        <w:t xml:space="preserve">Kelas </w:t>
      </w:r>
      <w:r>
        <w:rPr>
          <w:b/>
          <w:bCs/>
        </w:rPr>
        <w:t xml:space="preserve">A11.4502</w:t>
      </w:r>
      <w:r>
        <w:t xml:space="preserve"> · Kelompok </w:t>
      </w:r>
      <w:r>
        <w:rPr>
          <w:b/>
          <w:bCs/>
        </w:rPr>
        <w:t xml:space="preserve">6</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3016"/>
        <w:gridCol w:w="317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1"/>
                <w:szCs w:val="21"/>
              </w:rPr>
              <w:t xml:space="preserve">NIM</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1"/>
                <w:szCs w:val="21"/>
              </w:rPr>
              <w:t xml:space="preserve">Nama</w:t>
            </w:r>
          </w:p>
        </w:tc>
        <w:tc>
          <w:tcPr>
            <w:tcW w:type="dxa" w:w="31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1"/>
                <w:szCs w:val="21"/>
              </w:rPr>
              <w:t xml:space="preserve">Peran</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A11.2024.16004</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Syafiq Yahya</w:t>
            </w:r>
          </w:p>
        </w:tc>
        <w:tc>
          <w:tcPr>
            <w:tcW w:type="dxa" w:w="3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Ketua kelompok, presentasi hasil</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A11.2024.15851</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Dafi Hauzan Atsillah Hoenarko</w:t>
            </w:r>
          </w:p>
        </w:tc>
        <w:tc>
          <w:tcPr>
            <w:tcW w:type="dxa" w:w="3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Pengembang aplikasi, pengumpulan dan pengujian data</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A11.2024.15842</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Gastiadirrijal Rafi Maulana</w:t>
            </w:r>
          </w:p>
        </w:tc>
        <w:tc>
          <w:tcPr>
            <w:tcW w:type="dxa" w:w="3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Penyusun slide presentasi</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A11.2024.15826</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Zabrina Miftah Zulaikha</w:t>
            </w:r>
          </w:p>
        </w:tc>
        <w:tc>
          <w:tcPr>
            <w:tcW w:type="dxa" w:w="3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1"/>
                <w:szCs w:val="21"/>
              </w:rPr>
              <w:t xml:space="preserve">Penyusun proposal dan laporan</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1"/>
                <w:szCs w:val="21"/>
              </w:rPr>
              <w:t xml:space="preserve">A11.2024.15804</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1"/>
                <w:szCs w:val="21"/>
              </w:rPr>
              <w:t xml:space="preserve">Rayya Hasya Tamimi</w:t>
            </w:r>
          </w:p>
        </w:tc>
        <w:tc>
          <w:tcPr>
            <w:tcW w:type="dxa" w:w="3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1"/>
                <w:szCs w:val="21"/>
              </w:rPr>
              <w:t xml:space="preserve">Penyusun proposal dan laporan</w:t>
            </w:r>
          </w:p>
        </w:tc>
      </w:tr>
    </w:tbl>
    <w:p>
      <w:pPr>
        <w:spacing w:after="0" w:before="360" w:line="276" w:lineRule="auto"/>
        <w:jc w:val="center"/>
      </w:pPr>
      <w:r>
        <w:t xml:space="preserve">Dosen Pengampu:</w:t>
      </w:r>
    </w:p>
    <w:p>
      <w:pPr>
        <w:spacing w:after="480" w:before="0" w:line="276" w:lineRule="auto"/>
        <w:jc w:val="center"/>
      </w:pPr>
      <w:r>
        <w:rPr>
          <w:b/>
          <w:bCs/>
        </w:rPr>
        <w:t xml:space="preserve">Ardytha Luthfiarta, M.Kom, MCS</w:t>
      </w:r>
    </w:p>
    <w:p>
      <w:pPr>
        <w:spacing w:after="0" w:before="0" w:line="276" w:lineRule="auto"/>
        <w:jc w:val="center"/>
      </w:pPr>
      <w:r>
        <w:rPr>
          <w:b/>
          <w:bCs/>
        </w:rPr>
        <w:t xml:space="preserve">PROGRAM STUDI TEKNIK INFORMATIKA – S1</w:t>
      </w:r>
    </w:p>
    <w:p>
      <w:pPr>
        <w:spacing w:after="0" w:before="0" w:line="276" w:lineRule="auto"/>
        <w:jc w:val="center"/>
      </w:pPr>
      <w:r>
        <w:rPr>
          <w:b/>
          <w:bCs/>
        </w:rPr>
        <w:t xml:space="preserve">FAKULTAS ILMU KOMPUTER</w:t>
      </w:r>
    </w:p>
    <w:p>
      <w:pPr>
        <w:spacing w:after="0" w:before="0" w:line="276" w:lineRule="auto"/>
        <w:jc w:val="center"/>
      </w:pPr>
      <w:r>
        <w:rPr>
          <w:b/>
          <w:bCs/>
        </w:rPr>
        <w:t xml:space="preserve">UNIVERSITAS DIAN NUSWANTORO</w:t>
      </w:r>
    </w:p>
    <w:p>
      <w:pPr>
        <w:spacing w:after="0" w:before="0" w:line="276" w:lineRule="auto"/>
        <w:jc w:val="center"/>
      </w:pPr>
      <w:r>
        <w:rPr>
          <w:b/>
          <w:bCs/>
        </w:rPr>
        <w:t xml:space="preserve">SEMARANG</w:t>
      </w:r>
    </w:p>
    <w:p>
      <w:pPr>
        <w:spacing w:after="0" w:before="0" w:line="276" w:lineRule="auto"/>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METODOLOGI</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Grid Search</w:t>
      </w:r>
      <w:r>
        <w:t xml:space="preserve">	21</w:t>
      </w:r>
    </w:p>
    <w:p>
      <w:pPr>
        <w:tabs>
          <w:tab w:val="right" w:pos="7938" w:leader="dot"/>
        </w:tabs>
        <w:spacing w:after="40" w:line="300"/>
        <w:ind w:left="440"/>
      </w:pPr>
      <w:r>
        <w:rPr>
          <w:b w:val="false"/>
          <w:bCs w:val="false"/>
        </w:rPr>
        <w:t xml:space="preserve">4.4 Hasil Tugas A: S-Rank di Pull Berikutnya</w:t>
      </w:r>
      <w:r>
        <w:t xml:space="preserve">	22</w:t>
      </w:r>
    </w:p>
    <w:p>
      <w:pPr>
        <w:tabs>
          <w:tab w:val="right" w:pos="7938" w:leader="dot"/>
        </w:tabs>
        <w:spacing w:after="40" w:line="300"/>
        <w:ind w:left="440"/>
      </w:pPr>
      <w:r>
        <w:rPr>
          <w:b w:val="false"/>
          <w:bCs w:val="false"/>
        </w:rPr>
        <w:t xml:space="preserve">4.5 Hasil Tugas B: S-Rank dalam 10 Pull</w:t>
      </w:r>
      <w:r>
        <w:t xml:space="preserve">	23</w:t>
      </w:r>
    </w:p>
    <w:p>
      <w:pPr>
        <w:tabs>
          <w:tab w:val="right" w:pos="7938" w:leader="dot"/>
        </w:tabs>
        <w:spacing w:after="40" w:line="300"/>
        <w:ind w:left="440"/>
      </w:pPr>
      <w:r>
        <w:rPr>
          <w:b w:val="false"/>
          <w:bCs w:val="false"/>
        </w:rPr>
        <w:t xml:space="preserve">4.6 Hasil Latih dan Uji dengan Data Asli Saja</w:t>
      </w:r>
      <w:r>
        <w:t xml:space="preserve">	24</w:t>
      </w:r>
    </w:p>
    <w:p>
      <w:pPr>
        <w:tabs>
          <w:tab w:val="right" w:pos="7938" w:leader="dot"/>
        </w:tabs>
        <w:spacing w:after="40" w:line="300"/>
        <w:ind w:left="440"/>
      </w:pPr>
      <w:r>
        <w:rPr>
          <w:b w:val="false"/>
          <w:bCs w:val="false"/>
        </w:rPr>
        <w:t xml:space="preserve">4.7 Uji Signifikansi Antar-Model</w:t>
      </w:r>
      <w:r>
        <w:t xml:space="preserve">	27</w:t>
      </w:r>
    </w:p>
    <w:p>
      <w:pPr>
        <w:tabs>
          <w:tab w:val="right" w:pos="7938" w:leader="dot"/>
        </w:tabs>
        <w:spacing w:after="40" w:line="300"/>
        <w:ind w:left="440"/>
      </w:pPr>
      <w:r>
        <w:rPr>
          <w:b w:val="false"/>
          <w:bCs w:val="false"/>
        </w:rPr>
        <w:t xml:space="preserve">4.8 Pola Soft Pity pada Data Asli</w:t>
      </w:r>
      <w:r>
        <w:t xml:space="preserve">	28</w:t>
      </w:r>
    </w:p>
    <w:p>
      <w:pPr>
        <w:tabs>
          <w:tab w:val="right" w:pos="7938" w:leader="dot"/>
        </w:tabs>
        <w:spacing w:after="40" w:line="300"/>
        <w:ind w:left="440"/>
      </w:pPr>
      <w:r>
        <w:rPr>
          <w:b w:val="false"/>
          <w:bCs w:val="false"/>
        </w:rPr>
        <w:t xml:space="preserve">4.9 Pembahasan</w:t>
      </w:r>
      <w:r>
        <w:t xml:space="preserve">	29</w:t>
      </w:r>
    </w:p>
    <w:p>
      <w:pPr>
        <w:tabs>
          <w:tab w:val="right" w:pos="7938" w:leader="dot"/>
        </w:tabs>
        <w:spacing w:after="40" w:line="300"/>
        <w:ind w:left="0"/>
      </w:pPr>
      <w:r>
        <w:rPr>
          <w:b/>
          <w:bCs/>
        </w:rPr>
        <w:t xml:space="preserve">BAB V PENUTUP</w:t>
      </w:r>
      <w:r>
        <w:t xml:space="preserve">	32</w:t>
      </w:r>
    </w:p>
    <w:p>
      <w:pPr>
        <w:tabs>
          <w:tab w:val="right" w:pos="7938" w:leader="dot"/>
        </w:tabs>
        <w:spacing w:after="40" w:line="300"/>
        <w:ind w:left="440"/>
      </w:pPr>
      <w:r>
        <w:rPr>
          <w:b w:val="false"/>
          <w:bCs w:val="false"/>
        </w:rPr>
        <w:t xml:space="preserve">5.1 Kesimpulan</w:t>
      </w:r>
      <w:r>
        <w:t xml:space="preserve">	32</w:t>
      </w:r>
    </w:p>
    <w:p>
      <w:pPr>
        <w:tabs>
          <w:tab w:val="right" w:pos="7938" w:leader="dot"/>
        </w:tabs>
        <w:spacing w:after="40" w:line="300"/>
        <w:ind w:left="440"/>
      </w:pPr>
      <w:r>
        <w:rPr>
          <w:b w:val="false"/>
          <w:bCs w:val="false"/>
        </w:rPr>
        <w:t xml:space="preserve">5.2 Keterbatasan</w:t>
      </w:r>
      <w:r>
        <w:t xml:space="preserve">	32</w:t>
      </w:r>
    </w:p>
    <w:p>
      <w:pPr>
        <w:tabs>
          <w:tab w:val="right" w:pos="7938" w:leader="dot"/>
        </w:tabs>
        <w:spacing w:after="40" w:line="300"/>
        <w:ind w:left="440"/>
      </w:pPr>
      <w:r>
        <w:rPr>
          <w:b w:val="false"/>
          <w:bCs w:val="false"/>
        </w:rPr>
        <w:t xml:space="preserve">5.3 Saran</w:t>
      </w:r>
      <w:r>
        <w:t xml:space="preserve">	33</w:t>
      </w:r>
    </w:p>
    <w:p>
      <w:pPr>
        <w:tabs>
          <w:tab w:val="right" w:pos="7938" w:leader="dot"/>
        </w:tabs>
        <w:spacing w:after="40" w:line="300"/>
        <w:ind w:left="0"/>
      </w:pPr>
      <w:r>
        <w:rPr>
          <w:b/>
          <w:bCs/>
        </w:rPr>
        <w:t xml:space="preserve">DAFTAR PUSTAKA</w:t>
      </w:r>
      <w:r>
        <w:t xml:space="preserve">	34</w:t>
      </w:r>
    </w:p>
    <w:p>
      <w:pPr>
        <w:tabs>
          <w:tab w:val="right" w:pos="7938" w:leader="dot"/>
        </w:tabs>
        <w:spacing w:after="40" w:line="300"/>
        <w:ind w:left="0"/>
      </w:pPr>
      <w:r>
        <w:rPr>
          <w:b/>
          <w:bCs/>
        </w:rPr>
        <w:t xml:space="preserve">LAMPIRAN</w:t>
      </w:r>
      <w:r>
        <w:t xml:space="preserve">	36</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4.1 Ringkasan data</w:t>
      </w:r>
      <w:r>
        <w:t xml:space="preserve">	21</w:t>
      </w:r>
    </w:p>
    <w:p>
      <w:pPr>
        <w:tabs>
          <w:tab w:val="right" w:pos="7938" w:leader="dot"/>
        </w:tabs>
        <w:spacing w:after="60" w:line="300"/>
        <w:ind w:left="1134" w:hanging="1134"/>
      </w:pPr>
      <w:r>
        <w:t xml:space="preserve">Tabel 4.2 Hyperparameter hasil grid search pada data simulasi</w:t>
      </w:r>
      <w:r>
        <w:t xml:space="preserve">	21</w:t>
      </w:r>
    </w:p>
    <w:p>
      <w:pPr>
        <w:tabs>
          <w:tab w:val="right" w:pos="7938" w:leader="dot"/>
        </w:tabs>
        <w:spacing w:after="60" w:line="300"/>
        <w:ind w:left="1134" w:hanging="1134"/>
      </w:pPr>
      <w:r>
        <w:t xml:space="preserve">Tabel 4.3 Hasil cross-validation 5-fold tugas A (rata-rata)</w:t>
      </w:r>
      <w:r>
        <w:t xml:space="preserve">	22</w:t>
      </w:r>
    </w:p>
    <w:p>
      <w:pPr>
        <w:tabs>
          <w:tab w:val="right" w:pos="7938" w:leader="dot"/>
        </w:tabs>
        <w:spacing w:after="60" w:line="300"/>
        <w:ind w:left="1134" w:hanging="1134"/>
      </w:pPr>
      <w:r>
        <w:t xml:space="preserve">Tabel 4.4 Hasil cross-validation 5-fold tugas B (rata-rata) dan uji data asli</w:t>
      </w:r>
      <w:r>
        <w:t xml:space="preserve">	23</w:t>
      </w:r>
    </w:p>
    <w:p>
      <w:pPr>
        <w:tabs>
          <w:tab w:val="right" w:pos="7938" w:leader="dot"/>
        </w:tabs>
        <w:spacing w:after="60" w:line="300"/>
        <w:ind w:left="1134" w:hanging="1134"/>
      </w:pPr>
      <w:r>
        <w:t xml:space="preserve">Tabel 4.5 Hasil latih–uji dengan data asli saja, tugas B (rata-rata 5-fold, nested grid search)</w:t>
      </w:r>
      <w:r>
        <w:t xml:space="preserve">	25</w:t>
      </w:r>
    </w:p>
    <w:p>
      <w:pPr>
        <w:tabs>
          <w:tab w:val="right" w:pos="7938" w:leader="dot"/>
        </w:tabs>
        <w:spacing w:after="60" w:line="300"/>
        <w:ind w:left="1134" w:hanging="1134"/>
      </w:pPr>
      <w:r>
        <w:t xml:space="preserve">Tabel 4.6 Pengaruh grid search pada eksperimen data asli (accuracy rata-rata 5-fold)</w:t>
      </w:r>
      <w:r>
        <w:t xml:space="preserve">	25</w:t>
      </w:r>
    </w:p>
    <w:p>
      <w:pPr>
        <w:tabs>
          <w:tab w:val="right" w:pos="7938" w:leader="dot"/>
        </w:tabs>
        <w:spacing w:after="60" w:line="300"/>
        <w:ind w:left="1134" w:hanging="1134"/>
      </w:pPr>
      <w:r>
        <w:t xml:space="preserve">Tabel 4.7 Uji t berpasangan terkoreksi tugas B (5-fold)</w:t>
      </w:r>
      <w:r>
        <w:t xml:space="preserve">	27</w:t>
      </w:r>
    </w:p>
    <w:p>
      <w:pPr>
        <w:tabs>
          <w:tab w:val="right" w:pos="7938" w:leader="dot"/>
        </w:tabs>
        <w:spacing w:after="60" w:line="300"/>
        <w:ind w:left="1134" w:hanging="1134"/>
      </w:pPr>
      <w:r>
        <w:t xml:space="preserve">Tabel 4.8 Laju S-Rank per rentang pull: data asli dan model Markov</w:t>
      </w:r>
      <w:r>
        <w:t xml:space="preserve">	28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4.1 Halaman Import Data dengan tiga cara input</w:t>
      </w:r>
      <w:r>
        <w:t xml:space="preserve">	17</w:t>
      </w:r>
    </w:p>
    <w:p>
      <w:pPr>
        <w:tabs>
          <w:tab w:val="right" w:pos="7938" w:leader="dot"/>
        </w:tabs>
        <w:spacing w:after="60" w:line="300"/>
        <w:ind w:left="1134" w:hanging="1134"/>
      </w:pPr>
      <w:r>
        <w:t xml:space="preserve">Gambar 4.2 Halaman Kalkulator Peluang</w:t>
      </w:r>
      <w:r>
        <w:t xml:space="preserve">	18</w:t>
      </w:r>
    </w:p>
    <w:p>
      <w:pPr>
        <w:tabs>
          <w:tab w:val="right" w:pos="7938" w:leader="dot"/>
        </w:tabs>
        <w:spacing w:after="60" w:line="300"/>
        <w:ind w:left="1134" w:hanging="1134"/>
      </w:pPr>
      <w:r>
        <w:t xml:space="preserve">Gambar 4.3 Halaman Statistik Riwayat</w:t>
      </w:r>
      <w:r>
        <w:t xml:space="preserve">	19</w:t>
      </w:r>
    </w:p>
    <w:p>
      <w:pPr>
        <w:tabs>
          <w:tab w:val="right" w:pos="7938" w:leader="dot"/>
        </w:tabs>
        <w:spacing w:after="60" w:line="300"/>
        <w:ind w:left="1134" w:hanging="1134"/>
      </w:pPr>
      <w:r>
        <w:t xml:space="preserve">Gambar 4.4 Halaman Perbandingan Algoritma</w:t>
      </w:r>
      <w:r>
        <w:t xml:space="preserve">	20</w:t>
      </w:r>
    </w:p>
    <w:p>
      <w:pPr>
        <w:tabs>
          <w:tab w:val="right" w:pos="7938" w:leader="dot"/>
        </w:tabs>
        <w:spacing w:after="60" w:line="300"/>
        <w:ind w:left="1134" w:hanging="1134"/>
      </w:pPr>
      <w:r>
        <w:t xml:space="preserve">Gambar 4.5 Perbandingan akurasi tugas B pada data simulasi dan data asli</w:t>
      </w:r>
      <w:r>
        <w:t xml:space="preserve">	23</w:t>
      </w:r>
    </w:p>
    <w:p>
      <w:pPr>
        <w:tabs>
          <w:tab w:val="right" w:pos="7938" w:leader="dot"/>
        </w:tabs>
        <w:spacing w:after="60" w:line="300"/>
        <w:ind w:left="1134" w:hanging="1134"/>
      </w:pPr>
      <w:r>
        <w:t xml:space="preserve">Gambar 4.6 Accuracy, Balanced Accuracy, dan F1-score tugas B (cross-validation)</w:t>
      </w:r>
      <w:r>
        <w:t xml:space="preserve">	24</w:t>
      </w:r>
    </w:p>
    <w:p>
      <w:pPr>
        <w:tabs>
          <w:tab w:val="right" w:pos="7938" w:leader="dot"/>
        </w:tabs>
        <w:spacing w:after="60" w:line="300"/>
        <w:ind w:left="1134" w:hanging="1134"/>
      </w:pPr>
      <w:r>
        <w:t xml:space="preserve">Gambar 4.7 Confusion matrix tugas B pada data uji simulasi</w:t>
      </w:r>
      <w:r>
        <w:t xml:space="preserve">	24</w:t>
      </w:r>
    </w:p>
    <w:p>
      <w:pPr>
        <w:tabs>
          <w:tab w:val="right" w:pos="7938" w:leader="dot"/>
        </w:tabs>
        <w:spacing w:after="60" w:line="300"/>
        <w:ind w:left="1134" w:hanging="1134"/>
      </w:pPr>
      <w:r>
        <w:t xml:space="preserve">Gambar 4.8 Akurasi enam algoritma yang dilatih dan diuji dengan data asli saja</w:t>
      </w:r>
      <w:r>
        <w:t xml:space="preserve">	26</w:t>
      </w:r>
    </w:p>
    <w:p>
      <w:pPr>
        <w:tabs>
          <w:tab w:val="right" w:pos="7938" w:leader="dot"/>
        </w:tabs>
        <w:spacing w:after="60" w:line="300"/>
        <w:ind w:left="1134" w:hanging="1134"/>
      </w:pPr>
      <w:r>
        <w:t xml:space="preserve">Gambar 4.9 Pola soft pity pada data asli dibandingkan model Markov</w:t>
      </w:r>
      <w:r>
        <w:t xml:space="preserve">	28</w:t>
      </w:r>
    </w:p>
    <w:p>
      <w:pPr>
        <w:tabs>
          <w:tab w:val="right" w:pos="7938" w:leader="dot"/>
        </w:tabs>
        <w:spacing w:after="60" w:line="300"/>
        <w:ind w:left="1134" w:hanging="1134"/>
      </w:pPr>
      <w:r>
        <w:t xml:space="preserve">Gambar 4.10 Kurva peluang mendapat S-Rank dalam 10 pull menurut setiap model</w:t>
      </w:r>
      <w:r>
        <w:t xml:space="preserve">	31</w:t>
      </w:r>
    </w:p>
    <w:p>
      <w:pPr>
        <w:tabs>
          <w:tab w:val="right" w:pos="7938" w:leader="dot"/>
        </w:tabs>
        <w:spacing w:after="60" w:line="300"/>
        <w:ind w:left="1134" w:hanging="1134"/>
      </w:pPr>
      <w:r>
        <w:t xml:space="preserve">Gambar 4.11 Feature importance model berbasis pohon (tugas B)</w:t>
      </w:r>
      <w:r>
        <w:t xml:space="preserve">	31</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3 akun (anggota kelompok dan teman), 1.751 pull, 28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(1.425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3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(1.425 baris) memakai GroupKFold 5-fold yang dibagi per </w:t>
      </w:r>
      <w:r>
        <w:rPr>
          <w:b/>
          <w:bCs/>
        </w:rPr>
        <w:t xml:space="preserve">siklus pity</w:t>
      </w:r>
      <w:r>
        <w:t xml:space="preserve"> (25 siklus). Pembagian per siklus dipakai karena data asli hanya berasal dari 3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tiga akun asli diambil melalui skrip PowerShell. Pada saat pengecekan, pity yang dihitung aplikasi untuk akun pertama (permainan versi Steam),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 Ringkasan data yang dipakai ditunjukkan pada Tabel 4.1.</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1.479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grid search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100 akun tambahan, 77.156 baris</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dipilih ulang di setiap fold</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1.425 baris, 25 siklus, 5-fold</w:t>
            </w:r>
          </w:p>
        </w:tc>
      </w:tr>
    </w:tbl>
    <w:p/>
    <w:p>
      <w:pPr>
        <w:pStyle w:val="Heading2"/>
        <w:keepNext/>
        <w:spacing w:after="120" w:before="240" w:line="360"/>
      </w:pPr>
      <w:r>
        <w:t xml:space="preserve">4.3 Hasil Grid Search</w:t>
      </w:r>
    </w:p>
    <w:p>
      <w:pPr>
        <w:spacing w:after="120" w:line="360"/>
        <w:ind w:firstLine="709"/>
        <w:jc w:val="both"/>
      </w:pPr>
      <w:r>
        <w:t xml:space="preserve">Grid search dijalankan pada 100 akun simulasi tambahan (78.956 baris tugas A dan 77.156 baris tugas B) yang tidak dipakai untuk evaluasi. Hyperparameter yang terpilih ditunjukkan pada Tabel 4.2.</w:t>
      </w:r>
    </w:p>
    <w:p>
      <w:pPr>
        <w:keepNext/>
        <w:keepLines/>
        <w:spacing w:after="60" w:before="120"/>
        <w:jc w:val="center"/>
      </w:pPr>
      <w:r>
        <w:rPr>
          <w:b/>
          <w:bCs/>
        </w:rPr>
        <w:t xml:space="preserve">Tabel 4.2</w:t>
      </w:r>
      <w:r>
        <w:t xml:space="preserve"> Hyperparameter hasil grid search pada data simulasi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2143"/>
        <w:gridCol w:w="2143"/>
        <w:gridCol w:w="190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B</w:t>
            </w:r>
          </w:p>
        </w:tc>
        <w:tc>
          <w:tcPr>
            <w:tcW w:type="dxa" w:w="19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 tugas B: awal → terpilih</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10⁻⁹</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10⁻³</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0,8543 → </w:t>
            </w:r>
            <w:r>
              <w:rPr>
                <w:b/>
                <w:bCs/>
                <w:sz w:val="19"/>
                <w:szCs w:val="19"/>
              </w:rPr>
              <w:t xml:space="preserve">0,8897</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101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51</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0,8843 → 0,8853</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4, min_samples_leaf = 20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8, min_samples_leaf = 50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0,9068 → 0,9069</w:t>
            </w:r>
          </w:p>
        </w:tc>
      </w:tr>
    </w:tbl>
    <w:p/>
    <w:p>
      <w:pPr>
        <w:pStyle w:val="ListParagraph"/>
        <w:numPr>
          <w:ilvl w:val="0"/>
          <w:numId w:val="3"/>
        </w:numPr>
        <w:spacing w:after="60" w:line="360"/>
        <w:jc w:val="both"/>
      </w:pPr>
      <w:r>
        <w:rPr>
          <w:b/>
          <w:bCs/>
        </w:rPr>
        <w:t xml:space="preserve">Naive Bayes paling diuntungkan.</w:t>
      </w:r>
      <w:r>
        <w:t xml:space="preserve"> Pada tugas B, var_smoothing = 10⁻³ menaikkan akurasi grid search dari 0,8543 menjadi 0,8897. Nilai ini menambah varians setiap fitur sehingga peluang yang dihasilkan tidak terlalu ekstrem.</w:t>
      </w:r>
    </w:p>
    <w:p>
      <w:pPr>
        <w:pStyle w:val="ListParagraph"/>
        <w:numPr>
          <w:ilvl w:val="0"/>
          <w:numId w:val="3"/>
        </w:numPr>
        <w:spacing w:after="60" w:line="360"/>
        <w:jc w:val="both"/>
      </w:pPr>
      <w:r>
        <w:rPr>
          <w:b/>
          <w:bCs/>
        </w:rPr>
        <w:t xml:space="preserve">Algoritma lain hampir tidak berubah</w:t>
      </w:r>
      <w:r>
        <w:t xml:space="preserve"> (kenaikan paling besar 0,1 poin). Pengaturan awal KNN, Logistic Regression, Decision Tree, Random Forest, dan XGBoost sudah mendekati yang terbaik untuk data simulasi yang besar.</w:t>
      </w:r>
    </w:p>
    <w:p>
      <w:pPr>
        <w:pStyle w:val="ListParagraph"/>
        <w:numPr>
          <w:ilvl w:val="0"/>
          <w:numId w:val="3"/>
        </w:numPr>
        <w:spacing w:after="60" w:line="360"/>
        <w:jc w:val="both"/>
      </w:pPr>
      <w:r>
        <w:t xml:space="preserve">Pada tugas A, perbedaan akurasi antarpengaturan hanya terlihat pada desimal keempat (±98,3%), sehingga pemilihan hyperparameter hampir tidak berpengaruh.</w:t>
      </w:r>
    </w:p>
    <w:p>
      <w:pPr>
        <w:pStyle w:val="ListParagraph"/>
        <w:numPr>
          <w:ilvl w:val="0"/>
          <w:numId w:val="3"/>
        </w:numPr>
        <w:spacing w:after="60" w:line="360"/>
        <w:jc w:val="both"/>
      </w:pPr>
      <w:r>
        <w:t xml:space="preserve">Pengaturan terpilih dipakai untuk semua hasil simulasi pada Subbab 4.4 dan 4.5 serta untuk model di aplikasi. Pada eksperimen data asli (Subbab 4.6), hyperparameter dipilih ulang di dalam setiap fold.</w:t>
      </w:r>
    </w:p>
    <w:p>
      <w:pPr>
        <w:pStyle w:val="Heading2"/>
        <w:keepNext/>
        <w:spacing w:after="120" w:before="240" w:line="360"/>
      </w:pPr>
      <w:r>
        <w:t xml:space="preserve">4.4 Hasil Tugas A: S-Rank di Pull Berikutnya</w:t>
      </w:r>
    </w:p>
    <w:p>
      <w:pPr>
        <w:keepNext/>
        <w:keepLines/>
        <w:spacing w:after="60" w:before="120"/>
        <w:jc w:val="center"/>
      </w:pPr>
      <w:r>
        <w:rPr>
          <w:b/>
          <w:bCs/>
        </w:rPr>
        <w:t xml:space="preserve">Tabel 4.3</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0,0498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0,5141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0,0543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0,5138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0,0533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0,0663</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4.5 Hasil Tugas B: S-Rank dalam 10 Pull</w:t>
      </w:r>
    </w:p>
    <w:p>
      <w:pPr>
        <w:keepNext/>
        <w:keepLines/>
        <w:spacing w:after="60" w:before="120"/>
        <w:jc w:val="center"/>
      </w:pPr>
      <w:r>
        <w:rPr>
          <w:b/>
          <w:bCs/>
        </w:rPr>
        <w:t xml:space="preserve">Tabel 4.4</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0,9263</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0,6465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0,5736</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0,3488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0,6680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0,6233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0,9032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0,4480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0,9249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0,6373</w:t>
            </w:r>
          </w:p>
        </w:tc>
      </w:tr>
    </w:tbl>
    <w:p/>
    <w:p>
      <w:pPr>
        <w:spacing w:after="120" w:line="360"/>
        <w:ind w:firstLine="709"/>
        <w:jc w:val="both"/>
      </w:pPr>
      <w:r>
        <w:t xml:space="preserve">Angka tebal adalah nilai terbaik di antara keenam algoritma. Pada data simulasi, Decision Tree, Random Forest, dan XGBoost memperoleh akurasi 0,9108, diikuti KNN (0,9105). Menurut uji signifikansi (Subbab 4.7), keempatnya tidak berbeda nyata, sedangkan Naive Bayes (0,8920) dan Logistic Regression (0,8888) nyata lebih rendah. Akurasi pada data asli terlihat lebih tinggi (±92%) karena proporsi kelas positifnya lebih kecil (13,5% dibanding 16,6%), sehingga baseline pun naik dari 83,4% menjadi 86,5%. Dibandingkan dengan baseline masing-masing, keunggulan model terbaik adalah 7,7 poin di simulasi dan 6,0 poin di data asli.</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4.6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(3 akun, 1.425 baris, 193 kelas positif pada tugas B). Data dibagi per siklus pity menjadi 5 bagian (GroupKFold 5-fold, 25 siklus), sehingga pull dari satu siklus tidak pernah berada di data latih dan data uji sekaligus. Hyperparameter dipilih ulang dengan grid search di dalam data latih setiap fold (</w:t>
      </w:r>
      <w:r>
        <w:rPr>
          <w:i/>
          <w:iCs/>
        </w:rPr>
        <w:t xml:space="preserve">nested cross-validation</w:t>
      </w:r>
      <w:r>
        <w:t xml:space="preserve">). Hasilnya ditunjukkan pada Tabel 4.5, Tabel 4.6, dan Gambar 4.8.</w:t>
      </w:r>
    </w:p>
    <w:p>
      <w:pPr>
        <w:keepNext/>
        <w:keepLines/>
        <w:spacing w:after="60" w:before="120"/>
        <w:jc w:val="center"/>
      </w:pPr>
      <w:r>
        <w:rPr>
          <w:b/>
          <w:bCs/>
        </w:rPr>
        <w:t xml:space="preserve">Tabel 4.5</w:t>
      </w:r>
      <w:r>
        <w:t xml:space="preserve"> Hasil latih–uji dengan data asli saja, tugas B (rata-rata 5-fold, nested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0,8645 ± 0,0119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2,1835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0,9264 ± 0,0149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0,7470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0,6389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0,7825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0,2527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0,9073 ± 0,0101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0,6765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0,8455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0,2847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0,8529 ± 0,1024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0,6476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0,4412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0,7757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0,9138 ± 0,0154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0,7105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0,5591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0,8391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0,2966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0,9229 ± 0,0110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0,7559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0,6440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0,8505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0,4477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0,9235 ± 0,0109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0,6309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0,8323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0,3904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0,8970 ± 0,0656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0,7395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0,5958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0,7900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0,3969</w:t>
            </w:r>
          </w:p>
        </w:tc>
      </w:tr>
    </w:tbl>
    <w:p/>
    <w:p>
      <w:pPr>
        <w:keepNext/>
        <w:keepLines/>
        <w:spacing w:after="60" w:before="120"/>
        <w:jc w:val="center"/>
      </w:pPr>
      <w:r>
        <w:rPr>
          <w:b/>
          <w:bCs/>
        </w:rPr>
        <w:t xml:space="preserve">Tabel 4.6</w:t>
      </w:r>
      <w:r>
        <w:t xml:space="preserve"> Pengaruh grid search pada eksperimen data asli (accuracy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1191"/>
        <w:gridCol w:w="1191"/>
        <w:gridCol w:w="3810"/>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8"/>
                <w:szCs w:val="18"/>
              </w:rPr>
              <w:t xml:space="preserve">Algoritma</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awal</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Nested grid search</w:t>
            </w:r>
          </w:p>
        </w:tc>
        <w:tc>
          <w:tcPr>
            <w:tcW w:type="dxa" w:w="38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terpilih di setiap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Naive Bayes</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0,9073</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var_smoothing = 0,1 (4 fold); var_smoothing = 10⁻³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KNN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0,8837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0,8529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k = 51 (4 fold); k = 15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Logistic Regression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0,9201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0,9138</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C = 0,1 (3 fold); C = 10 (1 fold); C = 1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Decision Tree</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6, min_samples_leaf = 50 (5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Random Forest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0,9235</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8, min_samples_leaf = 20 (2 fold); max_depth = 12, min_samples_leaf = 10 (1 fold); max_depth = 6, min_samples_leaf = 10 (1 fold); max_depth = 8, min_samples_leaf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8"/>
                <w:szCs w:val="18"/>
              </w:rPr>
              <w:t xml:space="preserve">XGBoost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learning_rate = 0,1, max_depth = 6 (3 fold); learning_rate = 0,1, max_depth = 4 (1 fold); learning_rate = 0,05, max_depth = 3 (1 fold)</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Random Forest dan Decision Tree teratas:</w:t>
      </w:r>
      <w:r>
        <w:t xml:space="preserve"> Random Forest 92,35% dan Decision Tree 92,29%. Selisih Random Forest dengan acuan teori Markov Chain (92,64%) hanya 0,28 poin.</w:t>
      </w:r>
    </w:p>
    <w:p>
      <w:pPr>
        <w:pStyle w:val="ListParagraph"/>
        <w:numPr>
          <w:ilvl w:val="0"/>
          <w:numId w:val="3"/>
        </w:numPr>
        <w:spacing w:after="60" w:line="360"/>
        <w:jc w:val="both"/>
      </w:pPr>
      <w:r>
        <w:rPr>
          <w:b/>
          <w:bCs/>
        </w:rPr>
        <w:t xml:space="preserve">Grid search tidak selalu membantu.</w:t>
      </w:r>
      <w:r>
        <w:t xml:space="preserve"> Naive Bayes naik dari 86,54% menjadi 90,73%, tetapi KNN turun dari 88,37% menjadi 85,29% dan Logistic Regression turun dari 92,01% menjadi 91,38%. Pengaturan dipilih hanya dari data latih setiap fold; dengan data sekecil ini, pengaturan yang terbaik di data latih belum tentu terbaik di data uji.</w:t>
      </w:r>
    </w:p>
    <w:p>
      <w:pPr>
        <w:pStyle w:val="ListParagraph"/>
        <w:numPr>
          <w:ilvl w:val="0"/>
          <w:numId w:val="3"/>
        </w:numPr>
        <w:spacing w:after="60" w:line="360"/>
        <w:jc w:val="both"/>
      </w:pPr>
      <w:r>
        <w:rPr>
          <w:b/>
          <w:bCs/>
        </w:rPr>
        <w:t xml:space="preserve">KNN dan XGBoost tidak stabil.</w:t>
      </w:r>
      <w:r>
        <w:t xml:space="preserve"> Pada fold ke-4, akurasi KNN hanya 64,9% dan XGBoost hanya 77,1%, sedangkan Decision Tree dan Random Forest pada fold yang sama 92,1% dan 92,1%. Data latih fold tersebut hanya memuat satu siklus Agent berstatus </w:t>
      </w:r>
      <w:r>
        <w:rPr>
          <w:i/>
          <w:iCs/>
        </w:rPr>
        <w:t xml:space="preserve">guaranteed</w:t>
      </w:r>
      <w:r>
        <w:t xml:space="preserve">, yaitu siklus yang kebetulan mendapat S-Rank di pull ke-38. Dari satu siklus itu, KNN dan XGBoost mempelajari pola keliru "guaranteed berarti S-Rank segera keluar", lalu salah menebak "dapat S-Rank" pada dua siklus guaranteed lain di data uji yang ternyata panjang. Decision Tree dan Random Forest tidak terpengaruh karena aturan min_samples_leaf mencegah cabang yang hanya didukung sedikit data. Ini contoh </w:t>
      </w:r>
      <w:r>
        <w:rPr>
          <w:i/>
          <w:iCs/>
        </w:rPr>
        <w:t xml:space="preserve">overfitting</w:t>
      </w:r>
      <w:r>
        <w:t xml:space="preserve"> pada fitur yang tidak relevan ketika data sedikit.</w:t>
      </w:r>
    </w:p>
    <w:p>
      <w:pPr>
        <w:pStyle w:val="ListParagraph"/>
        <w:numPr>
          <w:ilvl w:val="0"/>
          <w:numId w:val="3"/>
        </w:numPr>
        <w:spacing w:after="60" w:line="360"/>
        <w:jc w:val="both"/>
      </w:pPr>
      <w:r>
        <w:rPr>
          <w:b/>
          <w:bCs/>
        </w:rPr>
        <w:t xml:space="preserve">Model pohon hampir tidak berubah.</w:t>
      </w:r>
      <w:r>
        <w:t xml:space="preserve"> Pengaturan awal Decision Tree terpilih di 5 dari 5 fold, dan akurasi Random Forest serta XGBoost berubah paling banyak 0,14 poin.</w:t>
      </w:r>
    </w:p>
    <w:p>
      <w:pPr>
        <w:pStyle w:val="ListParagraph"/>
        <w:numPr>
          <w:ilvl w:val="0"/>
          <w:numId w:val="3"/>
        </w:numPr>
        <w:spacing w:after="60" w:line="360"/>
        <w:jc w:val="both"/>
      </w:pPr>
      <w:r>
        <w:rPr>
          <w:b/>
          <w:bCs/>
        </w:rPr>
        <w:t xml:space="preserve">Akurasi naik, recall turun pada Naive Bayes.</w:t>
      </w:r>
      <w:r>
        <w:t xml:space="preserve"> Grid search memilih var_smoothing yang besar sehingga Naive Bayes lebih jarang menebak "dapat S-Rank": akurasinya naik, tetapi recall turun dari 0,65 menjadi 0,36 dan Balanced Accuracy dari 0,7762 menjadi 0,6765. Hal ini terjadi karena grid search mengoptimalkan accuracy. Jika yang diutamakan adalah menangkap kelas minoritas, metrik pemilihan perlu diganti, misalnya dengan Balanced Accuracy.</w:t>
      </w:r>
    </w:p>
    <w:p>
      <w:pPr>
        <w:pStyle w:val="ListParagraph"/>
        <w:numPr>
          <w:ilvl w:val="0"/>
          <w:numId w:val="3"/>
        </w:numPr>
        <w:spacing w:after="60" w:line="360"/>
        <w:jc w:val="both"/>
      </w:pPr>
      <w:r>
        <w:t xml:space="preserve">Simpangan baku (±1,0–10,2%) jauh lebih besar daripada pada data simulasi (±0,1–0,2%) karena jumlah data asli jauh lebih sedikit.</w:t>
      </w:r>
    </w:p>
    <w:p>
      <w:pPr>
        <w:pStyle w:val="Heading2"/>
        <w:keepNext/>
        <w:spacing w:after="120" w:before="240" w:line="360"/>
      </w:pPr>
      <w:r>
        <w:t xml:space="preserve">4.7 Uji Signifikansi Antar-Model</w:t>
      </w:r>
    </w:p>
    <w:p>
      <w:pPr>
        <w:spacing w:after="120" w:line="360"/>
        <w:ind w:firstLine="709"/>
        <w:jc w:val="both"/>
      </w:pPr>
      <w:r>
        <w:t xml:space="preserve">Tabel 4.7 menunjukkan hasil uji t berpasangan terkoreksi (Subbab 2.7) pada tugas B. Setiap model dibandingkan dengan algoritma berakurasi rata-rata tertinggi sebelum dibulatkan, yaitu XGBoost pada data simulasi dan Random Forest pada data asli. Selisih bernilai negatif berarti model tersebut lebih rendah daripada acuan, dan p-value bercetak tebal menandakan selisih yang signifikan (p &lt; 0,05).</w:t>
      </w:r>
    </w:p>
    <w:p>
      <w:pPr>
        <w:keepNext/>
        <w:keepLines/>
        <w:spacing w:after="60" w:before="120"/>
        <w:jc w:val="center"/>
      </w:pPr>
      <w:r>
        <w:rPr>
          <w:b/>
          <w:bCs/>
        </w:rPr>
        <w:t xml:space="preserve">Tabel 4.7</w:t>
      </w:r>
      <w:r>
        <w:t xml:space="preserve"> Uji t berpasangan terkoreksi tugas B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1032"/>
        <w:gridCol w:w="1746"/>
        <w:gridCol w:w="119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XGBoost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Random Forest (data asli)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−7,71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−5,90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0,003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−1,88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−1,62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−0,03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0,572</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−7,06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0,409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−2,20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0,193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−0,07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0,802</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0,735</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acuan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acuan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−2,66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0,601</w:t>
            </w:r>
          </w:p>
        </w:tc>
      </w:tr>
    </w:tbl>
    <w:p/>
    <w:p>
      <w:pPr>
        <w:pStyle w:val="ListParagraph"/>
        <w:numPr>
          <w:ilvl w:val="0"/>
          <w:numId w:val="3"/>
        </w:numPr>
        <w:spacing w:after="60" w:line="360"/>
        <w:jc w:val="both"/>
      </w:pPr>
      <w:r>
        <w:rPr>
          <w:b/>
          <w:bCs/>
        </w:rPr>
        <w:t xml:space="preserve">Data simulasi:</w:t>
      </w:r>
      <w:r>
        <w:t xml:space="preserve"> KNN, Decision Tree dan Random Forest tidak berbeda nyata dari XGBoost (p ≥ 0,57), begitu pula acuan teori Markov Chain (p = 0,541). Naive Bayes dan Logistic Regression nyata lebih rendah (p &lt; 0,001). Jadi pada data yang besar, keunggulan model berbasis pohon dan KNN atas Naive Bayes dan Logistic Regression bukan kebetulan.</w:t>
      </w:r>
    </w:p>
    <w:p>
      <w:pPr>
        <w:pStyle w:val="ListParagraph"/>
        <w:numPr>
          <w:ilvl w:val="0"/>
          <w:numId w:val="3"/>
        </w:numPr>
        <w:spacing w:after="60" w:line="360"/>
        <w:jc w:val="both"/>
      </w:pPr>
      <w:r>
        <w:rPr>
          <w:b/>
          <w:bCs/>
        </w:rPr>
        <w:t xml:space="preserve">Data asli:</w:t>
      </w:r>
      <w:r>
        <w:t xml:space="preserve"> hanya baseline yang nyata lebih rendah daripada Random Forest (p = 0,003). Selisih Random Forest dengan kelima algoritma lain (0,07–7,06 poin) tidak signifikan (p = 0,19–0,80).</w:t>
      </w:r>
    </w:p>
    <w:p>
      <w:pPr>
        <w:pStyle w:val="ListParagraph"/>
        <w:numPr>
          <w:ilvl w:val="0"/>
          <w:numId w:val="3"/>
        </w:numPr>
        <w:spacing w:after="60" w:line="360"/>
        <w:jc w:val="both"/>
      </w:pPr>
      <w:r>
        <w:t xml:space="preserve">Dengan 25 siklus pity yang dibagi menjadi 5 fold, data asli belum cukup untuk membuktikan bahwa satu algoritma benar-benar lebih unggul daripada yang lain. Yang dapat disimpulkan dengan yakin adalah Random Forest lebih baik daripada baseline, sedangkan urutan keenam algoritma pada data asli masih mungkin berubah jika data bertambah.</w:t>
      </w:r>
    </w:p>
    <w:p>
      <w:pPr>
        <w:pStyle w:val="Heading2"/>
        <w:keepNext/>
        <w:spacing w:after="120" w:before="240" w:line="360"/>
      </w:pPr>
      <w:r>
        <w:t xml:space="preserve">4.8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4.8 dan Gambar 4.9.</w:t>
      </w:r>
    </w:p>
    <w:p>
      <w:pPr>
        <w:keepNext/>
        <w:keepLines/>
        <w:spacing w:after="60" w:before="120"/>
        <w:jc w:val="center"/>
      </w:pPr>
      <w:r>
        <w:rPr>
          <w:b/>
          <w:bCs/>
        </w:rPr>
        <w:t xml:space="preserve">Tabel 4.8</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916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0,8%</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(7 S-Rank dari 1.035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sebelum pull ke-65 hanya 3 S-Rank dari 390 pull (0,8%),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(max_depth 6, min_samples_leaf 50, pengaturan yang terpilih di setiap fold nested CV) memisahkan data pertama kali (akar pohon) pada pity_ratio 0,724, yaitu pity ±65 untuk Agent dan ±58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4.9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±92,3–92,5% di data asli. Pada data simulasi, nilai ini sama dengan batas atas teori (Markov Chain) dan perbedaan di antara keempatnya tidak signifikan,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0,724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dan selisihnya signifikan pada data simulasi walaupun hyperparameter keduanya sudah dipilih dengan grid search. Logistic Regression hanya dapat membentuk kurva sigmoid yang halus sehingga tidak bisa meniru lonjakan tajam setelah soft pity. Naive Bayes mengasumsikan fitur saling bebas dan berdistribusi normal, padahal pity dan pity_ratio sangat berkaitan. Log Loss keduanya paling besar di antara keenam algoritma.</w:t>
      </w:r>
    </w:p>
    <w:p>
      <w:pPr>
        <w:pStyle w:val="ListParagraph"/>
        <w:numPr>
          <w:ilvl w:val="0"/>
          <w:numId w:val="6"/>
        </w:numPr>
        <w:spacing w:after="60" w:line="360"/>
        <w:jc w:val="both"/>
      </w:pPr>
      <w:r>
        <w:rPr>
          <w:b/>
          <w:bCs/>
        </w:rPr>
        <w:t xml:space="preserve">KNN setara model pohon pada data simulasi</w:t>
      </w:r>
      <w:r>
        <w:t xml:space="preserve"> karena fiturnya sedikit dan nilainya berulang, sehingga tetangga terdekat praktis adalah pull dengan pity yang sama. Kelemahannya, KNN menyimpan seluruh data latih, paling lambat saat prediksi, dan tidak stabil pada data asli yang kecil (Subbab 4.6).</w:t>
      </w:r>
    </w:p>
    <w:p>
      <w:pPr>
        <w:pStyle w:val="ListParagraph"/>
        <w:numPr>
          <w:ilvl w:val="0"/>
          <w:numId w:val="6"/>
        </w:numPr>
        <w:spacing w:after="60" w:line="360"/>
        <w:jc w:val="both"/>
      </w:pPr>
      <w:r>
        <w:rPr>
          <w:b/>
          <w:bCs/>
        </w:rPr>
        <w:t xml:space="preserve">Fitur guaranteed hampir tidak berpengaruh</w:t>
      </w:r>
      <w:r>
        <w:t xml:space="preserve"> pada model yang dilatih dengan data simulasi (Gambar 4.11). Hal ini sesuai aturan permainan: guaranteed hanya menentukan S-Rank mana yang keluar, bukan kapan S-Rank keluar. Namun pada data asli yang kecil, fitur ini justru dapat menyesatkan KNN dan XGBoost ketika siklus guaranteed di data latih hanya sedikit (Subbab 4.6).</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4.8). Artinya, asumsi soft pity yang dipakai simulasi tidak bertentangan dengan perilaku gacha sungguhan, dengan catatan data asli baru berasal dari 3 akun.</w:t>
      </w:r>
    </w:p>
    <w:p>
      <w:pPr>
        <w:pStyle w:val="ListParagraph"/>
        <w:numPr>
          <w:ilvl w:val="0"/>
          <w:numId w:val="6"/>
        </w:numPr>
        <w:spacing w:after="60" w:line="360"/>
        <w:jc w:val="both"/>
      </w:pPr>
      <w:r>
        <w:rPr>
          <w:b/>
          <w:bCs/>
        </w:rPr>
        <w:t xml:space="preserve">Tidak bergantung pada simulasi.</w:t>
      </w:r>
      <w:r>
        <w:t xml:space="preserve"> Ketika dilatih dan diuji dengan data asli saja (1.425 baris), Random Forest dan Decision Tree tetap tertinggi (92,3–92,4%), walaupun selisihnya dengan algoritma lain belum signifikan. Kesimpulan penelitian tidak berubah walaupun data simulasi tidak dipakai sama sekali.</w:t>
      </w:r>
    </w:p>
    <w:p>
      <w:pPr>
        <w:pStyle w:val="ListParagraph"/>
        <w:numPr>
          <w:ilvl w:val="0"/>
          <w:numId w:val="6"/>
        </w:numPr>
        <w:spacing w:after="60" w:line="360"/>
        <w:jc w:val="both"/>
      </w:pPr>
      <w:r>
        <w:rPr>
          <w:b/>
          <w:bCs/>
        </w:rPr>
        <w:t xml:space="preserve">Pengaruh grid search.</w:t>
      </w:r>
      <w:r>
        <w:t xml:space="preserve"> Grid search paling berpengaruh pada Naive Bayes, yang pengaturan awalnya tidak cocok dengan data, sedangkan model berbasis pohon hampir tidak berubah. Pada data asli yang kecil, grid search di dalam setiap fold tidak selalu memilih pengaturan yang lebih baik, sehingga hasilnya perlu dibaca bersama simpangan bakunya. Kesimpulan tentang algoritma terbaik tidak berubah setelah grid search.</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tidak berbeda nyata satu sama lain (±91,1% pada simulasi, ±92,3–92,5% pada data asli), hampir menyamai acuan teori. Naive Bayes (89,2%) dan Logistic Regression (88,9%) nyata lebih rendah pada data simulasi walaupun hyperparameter-nya sudah dipilih dengan grid search. Saat dilatih dan diuji hanya dengan data asli (1.425 baris), Random Forest memperoleh akurasi tertinggi (92,35%), tetapi selisihnya dengan kelima algoritma lain belum signifikan karena data asli baru 25 siklus pity.</w:t>
      </w:r>
    </w:p>
    <w:p>
      <w:pPr>
        <w:pStyle w:val="ListParagraph"/>
        <w:numPr>
          <w:ilvl w:val="0"/>
          <w:numId w:val="7"/>
        </w:numPr>
        <w:spacing w:after="60" w:line="360"/>
        <w:jc w:val="both"/>
      </w:pPr>
      <w:r>
        <w:t xml:space="preserve">Grid search terutama memperbaiki Naive Bayes. Pada data asli yang kecil, hasil grid search tidak selalu lebih baik, dan algoritma yang fleksibel seperti KNN dapat mempelajari pola keliru dari fitur guaranteed; kesimpulan tentang algoritma terbaik tidak berubah.</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3 akun (28 S-Rank, 25 siklus pity). Baris-baris dalam satu siklus saling berkaitan, sehingga informasi yang sebenarnya lebih sedikit daripada jumlah baris, dan simpangan baku hasilnya masih ±1,0–10,2%. Akibatnya, uji signifikansi pada data asli memiliki daya uji yang rendah: selisih kecil antaralgoritma sulit dibuktikan walaupun mungkin ada.</w:t>
      </w:r>
    </w:p>
    <w:p>
      <w:pPr>
        <w:pStyle w:val="ListParagraph"/>
        <w:numPr>
          <w:ilvl w:val="0"/>
          <w:numId w:val="3"/>
        </w:numPr>
        <w:spacing w:after="60" w:line="360"/>
        <w:jc w:val="both"/>
      </w:pPr>
      <w:r>
        <w:t xml:space="preserve">Siklus berstatus guaranteed pada data asli masih sangat sedikit, sehingga algoritma yang fleksibel seperti KNN dan XGBoost dapat mempelajari pola keliru dari fitur guaranteed (Subbab 4.6).</w:t>
      </w:r>
    </w:p>
    <w:p>
      <w:pPr>
        <w:pStyle w:val="ListParagraph"/>
        <w:numPr>
          <w:ilvl w:val="0"/>
          <w:numId w:val="3"/>
        </w:numPr>
        <w:spacing w:after="60" w:line="360"/>
        <w:jc w:val="both"/>
      </w:pPr>
      <w:r>
        <w:t xml:space="preserve">Grid search hanya mencoba ruang pencarian yang terbatas (Tabel 3.3) dan memakai accuracy sebagai metrik pemilihan, sehingga pengaturan yang terpilih belum tentu terbaik untuk metrik lain seperti Balanced Accuracy.</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(minimal 5 akun, idealnya 10 akun atau lebih) agar eksperimen latih–uji dengan data asli lebih stabil dan uji signifikansi memiliki daya uji yang cukup.</w:t>
      </w:r>
    </w:p>
    <w:p>
      <w:pPr>
        <w:pStyle w:val="ListParagraph"/>
        <w:numPr>
          <w:ilvl w:val="0"/>
          <w:numId w:val="3"/>
        </w:numPr>
        <w:spacing w:after="60" w:line="360"/>
        <w:jc w:val="both"/>
      </w:pPr>
      <w:r>
        <w:t xml:space="preserve">Memilih hyperparameter dengan metrik lain (misalnya Balanced Accuracy atau Log Loss) sesuai kebutuhan, lalu membandingkan hasilnya.</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d62c3ce705588f0f1e8294c322c0227f331932d4.png"/><Relationship Id="rId16" Type="http://schemas.openxmlformats.org/officeDocument/2006/relationships/image" Target="media/e48ed551dba579db57fb77f9ceee328e75bb40a3.png"/><Relationship Id="rId17" Type="http://schemas.openxmlformats.org/officeDocument/2006/relationships/image" Target="media/34aeaf954f85019377433e7e3223502fa3fab493.png"/><Relationship Id="rId18" Type="http://schemas.openxmlformats.org/officeDocument/2006/relationships/image" Target="media/00f781a56951d54f93a65fe5eb8123310dda5d8e.png"/><Relationship Id="rId19" Type="http://schemas.openxmlformats.org/officeDocument/2006/relationships/image" Target="media/f569f2c41feecc6d5b4f10885930e2d75d196c50.png"/><Relationship Id="rId20" Type="http://schemas.openxmlformats.org/officeDocument/2006/relationships/image" Target="media/b3747250a26ff6a48f5957dc441e3b287af54a13.png"/><Relationship Id="rId21" Type="http://schemas.openxmlformats.org/officeDocument/2006/relationships/image" Target="media/34e5e8e7b81cb3d9f2d8a3d5f406bcab2a8cfdc2.png"/><Relationship Id="rId22" Type="http://schemas.openxmlformats.org/officeDocument/2006/relationships/image" Target="media/4feff7acfc85b49c3cade9b91b260bc4fb02cfc3.png"/><Relationship Id="rId23" Type="http://schemas.openxmlformats.org/officeDocument/2006/relationships/image" Target="media/25689bc612fec1e6204f7a55f6bc8cc88cef2e7b.png"/><Relationship Id="rId24" Type="http://schemas.openxmlformats.org/officeDocument/2006/relationships/image" Target="media/c3377382109a10dae4a5d958a395d041732223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2026-10-22T13:38:00.258Z</dcterms:created>
  <dcterms:modified xsi:type="dcterms:W3CDTF">2026-10-22T13:38:00.258Z</dcterms:modified>
</cp:coreProperties>
</file>

<file path=docProps/custom.xml><?xml version="1.0" encoding="utf-8"?>
<Properties xmlns="http://schemas.openxmlformats.org/officeDocument/2006/custom-properties" xmlns:vt="http://schemas.openxmlformats.org/officeDocument/2006/docPropsVTypes"/>
</file>