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 STR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פרטים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כלליים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שופרסל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אונליין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שופרסל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למוצרי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סופרמרקט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ופארם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גרסת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תוכנה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&lt;1.20.10&gt;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הבודקים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רובנצ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תהילה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הדו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ח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ודרגות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ומסקנות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פיצ</w:t>
      </w:r>
      <w:r w:rsidDel="00000000" w:rsidR="00000000" w:rsidRPr="00000000">
        <w:rPr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b w:val="1"/>
          <w:sz w:val="28"/>
          <w:szCs w:val="28"/>
          <w:rtl w:val="1"/>
        </w:rPr>
        <w:t xml:space="preserve">רים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שנבדקו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ושלא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נבדקו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וסינון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התחברות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ומבצעים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משלוח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ידידותי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ודירוגים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</w:t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סוגי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שבוצעו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ושלא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בוצעו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חיוביות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GUI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תאימות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)-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התממשקות</w:t>
      </w:r>
      <w:r w:rsidDel="00000000" w:rsidR="00000000" w:rsidRPr="00000000">
        <w:rPr>
          <w:sz w:val="24"/>
          <w:szCs w:val="24"/>
          <w:rtl w:val="1"/>
        </w:rPr>
        <w:t xml:space="preserve">)-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עשן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שפיות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רגרסיה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טכניקות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שבוצעו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bidiVisual w:val="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61.2"/>
            <w:gridCol w:w="1661.2"/>
            <w:gridCol w:w="1661.2"/>
            <w:gridCol w:w="1661.2"/>
            <w:gridCol w:w="1661.2"/>
            <w:tblGridChange w:id="0">
              <w:tblGrid>
                <w:gridCol w:w="1661.2"/>
                <w:gridCol w:w="1661.2"/>
                <w:gridCol w:w="1661.2"/>
                <w:gridCol w:w="1661.2"/>
                <w:gridCol w:w="1661.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פיצ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סך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הבדיקות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שעברו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שנכשלו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שלא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ניתן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מיון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וסינון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קופונים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ומבצעים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bidi w:val="1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לבחור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מקום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ואופן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משלוח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bidi w:val="1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המלצות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מותאמות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אישית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bidi w:val="1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רשימות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קניות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bidi w:val="1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ממשק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ידידותי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bidi w:val="1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סך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1"/>
                  </w:rPr>
                  <w:t xml:space="preserve">הכל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157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88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47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bidi w:val="1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22</w:t>
                </w:r>
              </w:p>
            </w:tc>
          </w:tr>
        </w:tbl>
      </w:sdtContent>
    </w:sdt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סיכום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באגים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47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Severe</w:t>
      </w:r>
      <w:r w:rsidDel="00000000" w:rsidR="00000000" w:rsidRPr="00000000">
        <w:rPr>
          <w:sz w:val="24"/>
          <w:szCs w:val="24"/>
          <w:rtl w:val="0"/>
        </w:rPr>
        <w:t xml:space="preserve">: 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</w:t>
      </w:r>
      <w:r w:rsidDel="00000000" w:rsidR="00000000" w:rsidRPr="00000000">
        <w:rPr>
          <w:sz w:val="24"/>
          <w:szCs w:val="24"/>
          <w:rtl w:val="0"/>
        </w:rPr>
        <w:t xml:space="preserve">: 5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: 7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</w:t>
      </w:r>
      <w:r w:rsidDel="00000000" w:rsidR="00000000" w:rsidRPr="00000000">
        <w:rPr>
          <w:sz w:val="24"/>
          <w:szCs w:val="24"/>
          <w:rtl w:val="0"/>
        </w:rPr>
        <w:t xml:space="preserve">: 35</w:t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05450" cy="32326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225" l="-819" r="0" t="-256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3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קריטריון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יציאה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 70% </w:t>
      </w:r>
      <w:r w:rsidDel="00000000" w:rsidR="00000000" w:rsidRPr="00000000">
        <w:rPr>
          <w:sz w:val="24"/>
          <w:szCs w:val="24"/>
          <w:rtl w:val="1"/>
        </w:rPr>
        <w:t xml:space="preserve">מהבדיקות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והמלצות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המסקנות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שהחלטנו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בהתחלה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כמעט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הפרעה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סיכום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שהתגלו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נוגעות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בנושא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התגלו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בהגדלת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בנגישות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שנבדקו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6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ביקורות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ודירוגים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מאובטח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הבודקים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נבדקו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שרצינו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שעזבו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הרגשנו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ומתסכל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ונהיינו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מגובשת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UBMTTTAipWBAk5uFmOxowsEwA==">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2024-11-10T15:40:00Z</dcterms:created>
  <dc:creator>User</dc:creator>
</cp:coreProperties>
</file>