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C0FA1" w14:textId="626C0839" w:rsidR="00447BDE" w:rsidRPr="00447BDE" w:rsidRDefault="00447BDE" w:rsidP="00447BDE">
      <w:pPr>
        <w:rPr>
          <w:sz w:val="28"/>
          <w:szCs w:val="28"/>
          <w:rtl/>
        </w:rPr>
      </w:pPr>
      <w:r w:rsidRPr="00447BDE">
        <w:rPr>
          <w:rFonts w:hint="cs"/>
          <w:sz w:val="28"/>
          <w:szCs w:val="28"/>
          <w:rtl/>
        </w:rPr>
        <w:t>בס"ד</w:t>
      </w:r>
    </w:p>
    <w:p w14:paraId="65845250" w14:textId="63FD03CF" w:rsidR="00447BDE" w:rsidRPr="00447BDE" w:rsidRDefault="00447BDE" w:rsidP="00447BDE">
      <w:pPr>
        <w:rPr>
          <w:b/>
          <w:bCs/>
          <w:sz w:val="28"/>
          <w:szCs w:val="28"/>
          <w:rtl/>
        </w:rPr>
      </w:pPr>
      <w:r w:rsidRPr="00447BDE">
        <w:rPr>
          <w:rFonts w:hint="cs"/>
          <w:b/>
          <w:bCs/>
          <w:sz w:val="28"/>
          <w:szCs w:val="28"/>
          <w:rtl/>
        </w:rPr>
        <w:t>מ"מ ליום ד', כ"ד שבט -הרב קרויז</w:t>
      </w:r>
    </w:p>
    <w:p w14:paraId="5EBE1E89" w14:textId="77777777" w:rsidR="00EB718F" w:rsidRPr="00830F65" w:rsidRDefault="00EB718F" w:rsidP="00EB718F">
      <w:pPr>
        <w:rPr>
          <w:b/>
          <w:bCs/>
          <w:sz w:val="28"/>
          <w:szCs w:val="28"/>
          <w:rtl/>
        </w:rPr>
      </w:pPr>
      <w:r w:rsidRPr="00830F65">
        <w:rPr>
          <w:rFonts w:hint="cs"/>
          <w:b/>
          <w:bCs/>
          <w:sz w:val="28"/>
          <w:szCs w:val="28"/>
          <w:rtl/>
        </w:rPr>
        <w:t xml:space="preserve">שייך </w:t>
      </w:r>
      <w:proofErr w:type="spellStart"/>
      <w:r w:rsidRPr="00830F65">
        <w:rPr>
          <w:rFonts w:hint="cs"/>
          <w:b/>
          <w:bCs/>
          <w:sz w:val="28"/>
          <w:szCs w:val="28"/>
          <w:rtl/>
        </w:rPr>
        <w:t>אדלעיל</w:t>
      </w:r>
      <w:proofErr w:type="spellEnd"/>
    </w:p>
    <w:p w14:paraId="587C0890" w14:textId="575E21AD" w:rsidR="00EB718F" w:rsidRDefault="00EB718F" w:rsidP="00EB718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ברמב"ן </w:t>
      </w:r>
      <w:proofErr w:type="spellStart"/>
      <w:r>
        <w:rPr>
          <w:rFonts w:hint="cs"/>
          <w:sz w:val="28"/>
          <w:szCs w:val="28"/>
          <w:rtl/>
        </w:rPr>
        <w:t>ב"מ</w:t>
      </w:r>
      <w:proofErr w:type="spellEnd"/>
      <w:r>
        <w:rPr>
          <w:rFonts w:hint="cs"/>
          <w:sz w:val="28"/>
          <w:szCs w:val="28"/>
          <w:rtl/>
        </w:rPr>
        <w:t xml:space="preserve"> מג. </w:t>
      </w:r>
      <w:proofErr w:type="spellStart"/>
      <w:r>
        <w:rPr>
          <w:rFonts w:hint="cs"/>
          <w:sz w:val="28"/>
          <w:szCs w:val="28"/>
          <w:rtl/>
        </w:rPr>
        <w:t>דשואל</w:t>
      </w:r>
      <w:proofErr w:type="spellEnd"/>
      <w:r>
        <w:rPr>
          <w:rFonts w:hint="cs"/>
          <w:sz w:val="28"/>
          <w:szCs w:val="28"/>
          <w:rtl/>
        </w:rPr>
        <w:t xml:space="preserve"> משלם כשעת </w:t>
      </w:r>
      <w:proofErr w:type="spellStart"/>
      <w:r>
        <w:rPr>
          <w:rFonts w:hint="cs"/>
          <w:sz w:val="28"/>
          <w:szCs w:val="28"/>
          <w:rtl/>
        </w:rPr>
        <w:t>אונסין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דבהמה</w:t>
      </w:r>
      <w:proofErr w:type="spellEnd"/>
      <w:r>
        <w:rPr>
          <w:rFonts w:hint="cs"/>
          <w:sz w:val="28"/>
          <w:szCs w:val="28"/>
          <w:rtl/>
        </w:rPr>
        <w:t xml:space="preserve"> בשרות בעליה </w:t>
      </w:r>
      <w:proofErr w:type="spellStart"/>
      <w:r>
        <w:rPr>
          <w:rFonts w:hint="cs"/>
          <w:sz w:val="28"/>
          <w:szCs w:val="28"/>
          <w:rtl/>
        </w:rPr>
        <w:t>משא"כ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גזילה</w:t>
      </w:r>
      <w:proofErr w:type="spellEnd"/>
      <w:r>
        <w:rPr>
          <w:rFonts w:hint="cs"/>
          <w:sz w:val="28"/>
          <w:szCs w:val="28"/>
          <w:rtl/>
        </w:rPr>
        <w:t xml:space="preserve"> לא דמי לשואל</w:t>
      </w:r>
      <w:r w:rsidR="00830F65">
        <w:rPr>
          <w:rFonts w:hint="cs"/>
          <w:sz w:val="28"/>
          <w:szCs w:val="28"/>
          <w:rtl/>
        </w:rPr>
        <w:t>,</w:t>
      </w:r>
      <w:r>
        <w:rPr>
          <w:rFonts w:hint="cs"/>
          <w:sz w:val="28"/>
          <w:szCs w:val="28"/>
          <w:rtl/>
        </w:rPr>
        <w:t xml:space="preserve"> שהרי ממשיכתה חייב </w:t>
      </w:r>
      <w:proofErr w:type="spellStart"/>
      <w:r>
        <w:rPr>
          <w:rFonts w:hint="cs"/>
          <w:sz w:val="28"/>
          <w:szCs w:val="28"/>
          <w:rtl/>
        </w:rPr>
        <w:t>באונסין</w:t>
      </w:r>
      <w:proofErr w:type="spellEnd"/>
      <w:r>
        <w:rPr>
          <w:rFonts w:hint="cs"/>
          <w:sz w:val="28"/>
          <w:szCs w:val="28"/>
          <w:rtl/>
        </w:rPr>
        <w:t xml:space="preserve"> וברשותו היא ולכן משלם כשעת </w:t>
      </w:r>
      <w:proofErr w:type="spellStart"/>
      <w:r>
        <w:rPr>
          <w:rFonts w:hint="cs"/>
          <w:sz w:val="28"/>
          <w:szCs w:val="28"/>
          <w:rtl/>
        </w:rPr>
        <w:t>הגזילה</w:t>
      </w:r>
      <w:proofErr w:type="spellEnd"/>
      <w:r>
        <w:rPr>
          <w:rFonts w:hint="cs"/>
          <w:sz w:val="28"/>
          <w:szCs w:val="28"/>
          <w:rtl/>
        </w:rPr>
        <w:t xml:space="preserve">. ובגמ' שם </w:t>
      </w:r>
      <w:proofErr w:type="spellStart"/>
      <w:r>
        <w:rPr>
          <w:rFonts w:hint="cs"/>
          <w:sz w:val="28"/>
          <w:szCs w:val="28"/>
          <w:rtl/>
        </w:rPr>
        <w:t>דהשתא</w:t>
      </w:r>
      <w:proofErr w:type="spellEnd"/>
      <w:r>
        <w:rPr>
          <w:rFonts w:hint="cs"/>
          <w:sz w:val="28"/>
          <w:szCs w:val="28"/>
          <w:rtl/>
        </w:rPr>
        <w:t xml:space="preserve"> לא עביד מידי וכדברי </w:t>
      </w:r>
      <w:proofErr w:type="spellStart"/>
      <w:r>
        <w:rPr>
          <w:rFonts w:hint="cs"/>
          <w:sz w:val="28"/>
          <w:szCs w:val="28"/>
          <w:rtl/>
        </w:rPr>
        <w:t>הרא"ש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ולפי"ז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יל"ד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דבלא</w:t>
      </w:r>
      <w:proofErr w:type="spellEnd"/>
      <w:r>
        <w:rPr>
          <w:rFonts w:hint="cs"/>
          <w:sz w:val="28"/>
          <w:szCs w:val="28"/>
          <w:rtl/>
        </w:rPr>
        <w:t xml:space="preserve"> קרא </w:t>
      </w:r>
      <w:proofErr w:type="spellStart"/>
      <w:r>
        <w:rPr>
          <w:rFonts w:hint="cs"/>
          <w:sz w:val="28"/>
          <w:szCs w:val="28"/>
          <w:rtl/>
        </w:rPr>
        <w:t>להרא"ש</w:t>
      </w:r>
      <w:proofErr w:type="spellEnd"/>
      <w:r>
        <w:rPr>
          <w:rFonts w:hint="cs"/>
          <w:sz w:val="28"/>
          <w:szCs w:val="28"/>
          <w:rtl/>
        </w:rPr>
        <w:t xml:space="preserve"> מסברה גזלן כשעת </w:t>
      </w:r>
      <w:proofErr w:type="spellStart"/>
      <w:r>
        <w:rPr>
          <w:rFonts w:hint="cs"/>
          <w:sz w:val="28"/>
          <w:szCs w:val="28"/>
          <w:rtl/>
        </w:rPr>
        <w:t>גזילה</w:t>
      </w:r>
      <w:proofErr w:type="spellEnd"/>
      <w:r>
        <w:rPr>
          <w:rFonts w:hint="cs"/>
          <w:sz w:val="28"/>
          <w:szCs w:val="28"/>
          <w:rtl/>
        </w:rPr>
        <w:t xml:space="preserve"> ולא כשעת </w:t>
      </w:r>
      <w:proofErr w:type="spellStart"/>
      <w:r>
        <w:rPr>
          <w:rFonts w:hint="cs"/>
          <w:sz w:val="28"/>
          <w:szCs w:val="28"/>
          <w:rtl/>
        </w:rPr>
        <w:t>אונסין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משא"כ</w:t>
      </w:r>
      <w:proofErr w:type="spellEnd"/>
      <w:r>
        <w:rPr>
          <w:rFonts w:hint="cs"/>
          <w:sz w:val="28"/>
          <w:szCs w:val="28"/>
          <w:rtl/>
        </w:rPr>
        <w:t xml:space="preserve"> לרש"י לזה בעינן קרא וא"כ הנידון הוא איזו שעה היא המחייבת.</w:t>
      </w:r>
    </w:p>
    <w:p w14:paraId="1960633E" w14:textId="77777777" w:rsidR="00EB718F" w:rsidRDefault="00EB718F" w:rsidP="00EB718F">
      <w:pPr>
        <w:rPr>
          <w:sz w:val="28"/>
          <w:szCs w:val="28"/>
          <w:rtl/>
        </w:rPr>
      </w:pPr>
    </w:p>
    <w:p w14:paraId="7C8805D8" w14:textId="31ADCF56" w:rsidR="00447BDE" w:rsidRPr="00830F65" w:rsidRDefault="00EB718F" w:rsidP="00EB718F">
      <w:pPr>
        <w:rPr>
          <w:b/>
          <w:bCs/>
          <w:sz w:val="28"/>
          <w:szCs w:val="28"/>
          <w:rtl/>
        </w:rPr>
      </w:pPr>
      <w:r w:rsidRPr="00830F65">
        <w:rPr>
          <w:rFonts w:hint="cs"/>
          <w:b/>
          <w:bCs/>
          <w:sz w:val="28"/>
          <w:szCs w:val="28"/>
          <w:rtl/>
        </w:rPr>
        <w:t xml:space="preserve">בדברי </w:t>
      </w:r>
      <w:proofErr w:type="spellStart"/>
      <w:r w:rsidRPr="00830F65">
        <w:rPr>
          <w:rFonts w:hint="cs"/>
          <w:b/>
          <w:bCs/>
          <w:sz w:val="28"/>
          <w:szCs w:val="28"/>
          <w:rtl/>
        </w:rPr>
        <w:t>התוס</w:t>
      </w:r>
      <w:proofErr w:type="spellEnd"/>
      <w:r w:rsidRPr="00830F65">
        <w:rPr>
          <w:rFonts w:hint="cs"/>
          <w:b/>
          <w:bCs/>
          <w:sz w:val="28"/>
          <w:szCs w:val="28"/>
          <w:rtl/>
        </w:rPr>
        <w:t>'</w:t>
      </w:r>
    </w:p>
    <w:p w14:paraId="73F7EA62" w14:textId="7F37BDDB" w:rsidR="00EB718F" w:rsidRDefault="00B20813" w:rsidP="00EB718F">
      <w:pPr>
        <w:rPr>
          <w:sz w:val="28"/>
          <w:szCs w:val="28"/>
          <w:rtl/>
        </w:rPr>
      </w:pPr>
      <w:r w:rsidRPr="00830F65">
        <w:rPr>
          <w:rFonts w:hint="cs"/>
          <w:b/>
          <w:bCs/>
          <w:sz w:val="28"/>
          <w:szCs w:val="28"/>
          <w:rtl/>
        </w:rPr>
        <w:t>א</w:t>
      </w:r>
      <w:r>
        <w:rPr>
          <w:rFonts w:hint="cs"/>
          <w:sz w:val="28"/>
          <w:szCs w:val="28"/>
          <w:rtl/>
        </w:rPr>
        <w:t xml:space="preserve">. </w:t>
      </w:r>
      <w:r w:rsidR="00EB718F">
        <w:rPr>
          <w:rFonts w:hint="cs"/>
          <w:sz w:val="28"/>
          <w:szCs w:val="28"/>
          <w:rtl/>
        </w:rPr>
        <w:t xml:space="preserve">צ"ב למה נצרכו להקדמה לקושייתם </w:t>
      </w:r>
      <w:proofErr w:type="spellStart"/>
      <w:r w:rsidR="00EB718F">
        <w:rPr>
          <w:rFonts w:hint="cs"/>
          <w:sz w:val="28"/>
          <w:szCs w:val="28"/>
          <w:rtl/>
        </w:rPr>
        <w:t>דבמסקנא</w:t>
      </w:r>
      <w:proofErr w:type="spellEnd"/>
      <w:r w:rsidR="00EB718F">
        <w:rPr>
          <w:rFonts w:hint="cs"/>
          <w:sz w:val="28"/>
          <w:szCs w:val="28"/>
          <w:rtl/>
        </w:rPr>
        <w:t xml:space="preserve"> איירי </w:t>
      </w:r>
      <w:proofErr w:type="spellStart"/>
      <w:r w:rsidR="00EB718F">
        <w:rPr>
          <w:rFonts w:hint="cs"/>
          <w:sz w:val="28"/>
          <w:szCs w:val="28"/>
          <w:rtl/>
        </w:rPr>
        <w:t>ביוקרא</w:t>
      </w:r>
      <w:proofErr w:type="spellEnd"/>
      <w:r w:rsidR="00EB718F">
        <w:rPr>
          <w:rFonts w:hint="cs"/>
          <w:sz w:val="28"/>
          <w:szCs w:val="28"/>
          <w:rtl/>
        </w:rPr>
        <w:t xml:space="preserve"> </w:t>
      </w:r>
      <w:proofErr w:type="spellStart"/>
      <w:r w:rsidR="00EB718F">
        <w:rPr>
          <w:rFonts w:hint="cs"/>
          <w:sz w:val="28"/>
          <w:szCs w:val="28"/>
          <w:rtl/>
        </w:rPr>
        <w:t>וזולא</w:t>
      </w:r>
      <w:proofErr w:type="spellEnd"/>
      <w:r w:rsidR="00EB718F">
        <w:rPr>
          <w:rFonts w:hint="cs"/>
          <w:sz w:val="28"/>
          <w:szCs w:val="28"/>
          <w:rtl/>
        </w:rPr>
        <w:t xml:space="preserve">. וכן </w:t>
      </w:r>
      <w:r>
        <w:rPr>
          <w:rFonts w:hint="cs"/>
          <w:sz w:val="28"/>
          <w:szCs w:val="28"/>
          <w:rtl/>
        </w:rPr>
        <w:t xml:space="preserve">     </w:t>
      </w:r>
      <w:r w:rsidR="00EB718F">
        <w:rPr>
          <w:rFonts w:hint="cs"/>
          <w:sz w:val="28"/>
          <w:szCs w:val="28"/>
          <w:rtl/>
        </w:rPr>
        <w:t xml:space="preserve">הקשה </w:t>
      </w:r>
      <w:proofErr w:type="spellStart"/>
      <w:r w:rsidR="00EB718F">
        <w:rPr>
          <w:rFonts w:hint="cs"/>
          <w:sz w:val="28"/>
          <w:szCs w:val="28"/>
          <w:rtl/>
        </w:rPr>
        <w:t>בפנ"י</w:t>
      </w:r>
      <w:proofErr w:type="spellEnd"/>
      <w:r w:rsidR="00EB718F">
        <w:rPr>
          <w:rFonts w:hint="cs"/>
          <w:sz w:val="28"/>
          <w:szCs w:val="28"/>
          <w:rtl/>
        </w:rPr>
        <w:t xml:space="preserve"> ועי' </w:t>
      </w:r>
      <w:proofErr w:type="spellStart"/>
      <w:r w:rsidR="00EB718F">
        <w:rPr>
          <w:rFonts w:hint="cs"/>
          <w:sz w:val="28"/>
          <w:szCs w:val="28"/>
          <w:rtl/>
        </w:rPr>
        <w:t>ברעק"א</w:t>
      </w:r>
      <w:proofErr w:type="spellEnd"/>
      <w:r w:rsidR="00EB718F"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דבנתפטמה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י"ל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דהווי</w:t>
      </w:r>
      <w:proofErr w:type="spellEnd"/>
      <w:r>
        <w:rPr>
          <w:rFonts w:hint="cs"/>
          <w:sz w:val="28"/>
          <w:szCs w:val="28"/>
          <w:rtl/>
        </w:rPr>
        <w:t xml:space="preserve"> גניבה חדשה וגם זה </w:t>
      </w:r>
      <w:proofErr w:type="spellStart"/>
      <w:r>
        <w:rPr>
          <w:rFonts w:hint="cs"/>
          <w:sz w:val="28"/>
          <w:szCs w:val="28"/>
          <w:rtl/>
        </w:rPr>
        <w:t>חשיב</w:t>
      </w:r>
      <w:proofErr w:type="spellEnd"/>
      <w:r>
        <w:rPr>
          <w:rFonts w:hint="cs"/>
          <w:sz w:val="28"/>
          <w:szCs w:val="28"/>
          <w:rtl/>
        </w:rPr>
        <w:t xml:space="preserve"> שעת גניבה. ויש לדון מדוע אינו כן באמת.</w:t>
      </w:r>
    </w:p>
    <w:p w14:paraId="187B6C27" w14:textId="75C1CF50" w:rsidR="00B20813" w:rsidRDefault="00B20813" w:rsidP="00EB718F">
      <w:pPr>
        <w:rPr>
          <w:sz w:val="28"/>
          <w:szCs w:val="28"/>
          <w:rtl/>
        </w:rPr>
      </w:pPr>
      <w:r w:rsidRPr="00830F65">
        <w:rPr>
          <w:rFonts w:hint="cs"/>
          <w:b/>
          <w:bCs/>
          <w:sz w:val="28"/>
          <w:szCs w:val="28"/>
          <w:rtl/>
        </w:rPr>
        <w:t>ב</w:t>
      </w:r>
      <w:r>
        <w:rPr>
          <w:rFonts w:hint="cs"/>
          <w:sz w:val="28"/>
          <w:szCs w:val="28"/>
          <w:rtl/>
        </w:rPr>
        <w:t xml:space="preserve">. וקושייתם בנויה על כך שאין חילוק גניבה </w:t>
      </w:r>
      <w:proofErr w:type="spellStart"/>
      <w:r>
        <w:rPr>
          <w:rFonts w:hint="cs"/>
          <w:sz w:val="28"/>
          <w:szCs w:val="28"/>
          <w:rtl/>
        </w:rPr>
        <w:t>מגזילה</w:t>
      </w:r>
      <w:proofErr w:type="spellEnd"/>
      <w:r>
        <w:rPr>
          <w:rFonts w:hint="cs"/>
          <w:sz w:val="28"/>
          <w:szCs w:val="28"/>
          <w:rtl/>
        </w:rPr>
        <w:t xml:space="preserve">. </w:t>
      </w:r>
      <w:proofErr w:type="spellStart"/>
      <w:r>
        <w:rPr>
          <w:rFonts w:hint="cs"/>
          <w:sz w:val="28"/>
          <w:szCs w:val="28"/>
          <w:rtl/>
        </w:rPr>
        <w:t>וסגי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דחד</w:t>
      </w:r>
      <w:proofErr w:type="spellEnd"/>
      <w:r>
        <w:rPr>
          <w:rFonts w:hint="cs"/>
          <w:sz w:val="28"/>
          <w:szCs w:val="28"/>
          <w:rtl/>
        </w:rPr>
        <w:t xml:space="preserve"> קרא</w:t>
      </w:r>
    </w:p>
    <w:p w14:paraId="273B1465" w14:textId="1B651233" w:rsidR="00B20813" w:rsidRDefault="00B20813" w:rsidP="00EB718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ועי' היטב </w:t>
      </w:r>
      <w:proofErr w:type="spellStart"/>
      <w:r>
        <w:rPr>
          <w:rFonts w:hint="cs"/>
          <w:sz w:val="28"/>
          <w:szCs w:val="28"/>
          <w:rtl/>
        </w:rPr>
        <w:t>תורי"ד</w:t>
      </w:r>
      <w:proofErr w:type="spellEnd"/>
      <w:r>
        <w:rPr>
          <w:rFonts w:hint="cs"/>
          <w:sz w:val="28"/>
          <w:szCs w:val="28"/>
          <w:rtl/>
        </w:rPr>
        <w:t xml:space="preserve"> ששיטתו </w:t>
      </w:r>
      <w:proofErr w:type="spellStart"/>
      <w:r>
        <w:rPr>
          <w:rFonts w:hint="cs"/>
          <w:sz w:val="28"/>
          <w:szCs w:val="28"/>
          <w:rtl/>
        </w:rPr>
        <w:t>דחלוקין</w:t>
      </w:r>
      <w:proofErr w:type="spellEnd"/>
      <w:r>
        <w:rPr>
          <w:rFonts w:hint="cs"/>
          <w:sz w:val="28"/>
          <w:szCs w:val="28"/>
          <w:rtl/>
        </w:rPr>
        <w:t xml:space="preserve"> הם בקו' ובתי'</w:t>
      </w:r>
    </w:p>
    <w:p w14:paraId="0F77FFAE" w14:textId="0B6F26FD" w:rsidR="00B20813" w:rsidRDefault="00B20813" w:rsidP="00EB718F">
      <w:pPr>
        <w:rPr>
          <w:sz w:val="28"/>
          <w:szCs w:val="28"/>
          <w:rtl/>
        </w:rPr>
      </w:pPr>
      <w:r w:rsidRPr="00830F65">
        <w:rPr>
          <w:rFonts w:hint="cs"/>
          <w:b/>
          <w:bCs/>
          <w:sz w:val="28"/>
          <w:szCs w:val="28"/>
          <w:rtl/>
        </w:rPr>
        <w:t>ג</w:t>
      </w:r>
      <w:r>
        <w:rPr>
          <w:rFonts w:hint="cs"/>
          <w:sz w:val="28"/>
          <w:szCs w:val="28"/>
          <w:rtl/>
        </w:rPr>
        <w:t xml:space="preserve">. בתי' </w:t>
      </w:r>
      <w:proofErr w:type="spellStart"/>
      <w:r>
        <w:rPr>
          <w:rFonts w:hint="cs"/>
          <w:sz w:val="28"/>
          <w:szCs w:val="28"/>
          <w:rtl/>
        </w:rPr>
        <w:t>תוס</w:t>
      </w:r>
      <w:proofErr w:type="spellEnd"/>
      <w:r>
        <w:rPr>
          <w:rFonts w:hint="cs"/>
          <w:sz w:val="28"/>
          <w:szCs w:val="28"/>
          <w:rtl/>
        </w:rPr>
        <w:t xml:space="preserve">' </w:t>
      </w:r>
      <w:proofErr w:type="spellStart"/>
      <w:r>
        <w:rPr>
          <w:rFonts w:hint="cs"/>
          <w:sz w:val="28"/>
          <w:szCs w:val="28"/>
          <w:rtl/>
        </w:rPr>
        <w:t>מבו</w:t>
      </w:r>
      <w:proofErr w:type="spellEnd"/>
      <w:r>
        <w:rPr>
          <w:rFonts w:hint="cs"/>
          <w:sz w:val="28"/>
          <w:szCs w:val="28"/>
          <w:rtl/>
        </w:rPr>
        <w:t xml:space="preserve">' </w:t>
      </w:r>
      <w:proofErr w:type="spellStart"/>
      <w:r>
        <w:rPr>
          <w:rFonts w:hint="cs"/>
          <w:sz w:val="28"/>
          <w:szCs w:val="28"/>
          <w:rtl/>
        </w:rPr>
        <w:t>דפמש"פ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דליכא</w:t>
      </w:r>
      <w:proofErr w:type="spellEnd"/>
      <w:r>
        <w:rPr>
          <w:rFonts w:hint="cs"/>
          <w:sz w:val="28"/>
          <w:szCs w:val="28"/>
          <w:rtl/>
        </w:rPr>
        <w:t xml:space="preserve"> והשיב </w:t>
      </w:r>
      <w:proofErr w:type="spellStart"/>
      <w:r>
        <w:rPr>
          <w:rFonts w:hint="cs"/>
          <w:sz w:val="28"/>
          <w:szCs w:val="28"/>
          <w:rtl/>
        </w:rPr>
        <w:t>יל"ד</w:t>
      </w:r>
      <w:proofErr w:type="spellEnd"/>
      <w:r>
        <w:rPr>
          <w:rFonts w:hint="cs"/>
          <w:sz w:val="28"/>
          <w:szCs w:val="28"/>
          <w:rtl/>
        </w:rPr>
        <w:t xml:space="preserve"> אם </w:t>
      </w:r>
      <w:proofErr w:type="spellStart"/>
      <w:r>
        <w:rPr>
          <w:rFonts w:hint="cs"/>
          <w:sz w:val="28"/>
          <w:szCs w:val="28"/>
          <w:rtl/>
        </w:rPr>
        <w:t>בליתא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בעינא</w:t>
      </w:r>
      <w:proofErr w:type="spellEnd"/>
      <w:r>
        <w:rPr>
          <w:rFonts w:hint="cs"/>
          <w:sz w:val="28"/>
          <w:szCs w:val="28"/>
          <w:rtl/>
        </w:rPr>
        <w:t xml:space="preserve"> יש חיוב דמים ויש להעמיד הצדדים בזה ומה חידש רבא ועי לקמן </w:t>
      </w:r>
      <w:proofErr w:type="spellStart"/>
      <w:r>
        <w:rPr>
          <w:rFonts w:hint="cs"/>
          <w:sz w:val="28"/>
          <w:szCs w:val="28"/>
          <w:rtl/>
        </w:rPr>
        <w:t>קה</w:t>
      </w:r>
      <w:proofErr w:type="spellEnd"/>
      <w:r>
        <w:rPr>
          <w:rFonts w:hint="cs"/>
          <w:sz w:val="28"/>
          <w:szCs w:val="28"/>
          <w:rtl/>
        </w:rPr>
        <w:t xml:space="preserve">. ויש לבאר מהלך </w:t>
      </w:r>
      <w:proofErr w:type="spellStart"/>
      <w:r>
        <w:rPr>
          <w:rFonts w:hint="cs"/>
          <w:sz w:val="28"/>
          <w:szCs w:val="28"/>
          <w:rtl/>
        </w:rPr>
        <w:t>הגמ</w:t>
      </w:r>
      <w:proofErr w:type="spellEnd"/>
      <w:r>
        <w:rPr>
          <w:rFonts w:hint="cs"/>
          <w:sz w:val="28"/>
          <w:szCs w:val="28"/>
          <w:rtl/>
        </w:rPr>
        <w:t>'</w:t>
      </w:r>
    </w:p>
    <w:p w14:paraId="4237805E" w14:textId="3789CA52" w:rsidR="00B20813" w:rsidRDefault="00B20813" w:rsidP="00EB718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ועי' רש"י שם ועי' במה נחלקו ומהלך </w:t>
      </w:r>
      <w:proofErr w:type="spellStart"/>
      <w:r>
        <w:rPr>
          <w:rFonts w:hint="cs"/>
          <w:sz w:val="28"/>
          <w:szCs w:val="28"/>
          <w:rtl/>
        </w:rPr>
        <w:t>הגמ</w:t>
      </w:r>
      <w:proofErr w:type="spellEnd"/>
      <w:r>
        <w:rPr>
          <w:rFonts w:hint="cs"/>
          <w:sz w:val="28"/>
          <w:szCs w:val="28"/>
          <w:rtl/>
        </w:rPr>
        <w:t>' לרש"י</w:t>
      </w:r>
    </w:p>
    <w:p w14:paraId="0B567605" w14:textId="77777777" w:rsidR="00B20813" w:rsidRPr="00447BDE" w:rsidRDefault="00B20813" w:rsidP="00EB718F">
      <w:pPr>
        <w:rPr>
          <w:rFonts w:hint="cs"/>
          <w:sz w:val="28"/>
          <w:szCs w:val="28"/>
          <w:rtl/>
        </w:rPr>
      </w:pPr>
    </w:p>
    <w:sectPr w:rsidR="00B20813" w:rsidRPr="00447BDE" w:rsidSect="00E5676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DE"/>
    <w:rsid w:val="00447BDE"/>
    <w:rsid w:val="00830F65"/>
    <w:rsid w:val="00AD713B"/>
    <w:rsid w:val="00B20813"/>
    <w:rsid w:val="00E56762"/>
    <w:rsid w:val="00EB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D674E"/>
  <w15:chartTrackingRefBased/>
  <w15:docId w15:val="{E0C05413-E3FD-411F-BB7B-0D1B4BA1F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140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tili book</dc:creator>
  <cp:keywords/>
  <dc:description/>
  <cp:lastModifiedBy>tili book</cp:lastModifiedBy>
  <cp:revision>1</cp:revision>
  <dcterms:created xsi:type="dcterms:W3CDTF">2022-01-26T05:50:00Z</dcterms:created>
  <dcterms:modified xsi:type="dcterms:W3CDTF">2022-01-26T06:08:00Z</dcterms:modified>
</cp:coreProperties>
</file>