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5C129" w14:textId="77777777" w:rsidR="00C04312" w:rsidRDefault="00C04312" w:rsidP="00C04312">
      <w:pPr>
        <w:pStyle w:val="ListParagraph"/>
      </w:pPr>
    </w:p>
    <w:p w14:paraId="3570063B" w14:textId="77777777" w:rsidR="00C04312" w:rsidRDefault="00C04312" w:rsidP="00C04312">
      <w:pPr>
        <w:shd w:val="clear" w:color="auto" w:fill="D9EAF7"/>
        <w:jc w:val="center"/>
        <w:rPr>
          <w:lang w:eastAsia="en-AE"/>
        </w:rPr>
      </w:pPr>
      <w:r>
        <w:rPr>
          <w:b/>
          <w:bCs/>
          <w:u w:val="single"/>
        </w:rPr>
        <w:t>Script: Contact Center Frontliners (Voice, Chat, Email, Social Media/TDRA)</w:t>
      </w:r>
    </w:p>
    <w:p w14:paraId="25ABD216" w14:textId="77777777" w:rsidR="00C04312" w:rsidRDefault="00C04312" w:rsidP="00C04312">
      <w:pPr>
        <w:pStyle w:val="ListParagraph"/>
        <w:numPr>
          <w:ilvl w:val="0"/>
          <w:numId w:val="1"/>
        </w:numPr>
        <w:shd w:val="clear" w:color="auto" w:fill="F2F2F2"/>
        <w:spacing w:line="276" w:lineRule="auto"/>
        <w:rPr>
          <w:lang w:eastAsia="en-AE"/>
        </w:rPr>
      </w:pPr>
      <w:r w:rsidRPr="006C57F0">
        <w:rPr>
          <w:b/>
          <w:bCs/>
        </w:rPr>
        <w:t>Why is my line not working?</w:t>
      </w:r>
    </w:p>
    <w:p w14:paraId="4BA768DD" w14:textId="77777777" w:rsidR="00C04312" w:rsidRDefault="00C04312" w:rsidP="00C04312">
      <w:pPr>
        <w:ind w:left="360"/>
        <w:rPr>
          <w:lang w:eastAsia="en-AE"/>
        </w:rPr>
      </w:pPr>
      <w:r>
        <w:rPr>
          <w:b/>
          <w:bCs/>
        </w:rPr>
        <w:t>Agent response:</w:t>
      </w:r>
      <w:r>
        <w:t xml:space="preserve"> “Thank you for contacting du. I understand that you are checking why your service is not working. I can see that your line is currently barred. I will register your query and make sure your details are accurate to reach you with </w:t>
      </w:r>
      <w:proofErr w:type="gramStart"/>
      <w:r>
        <w:t>a feedback</w:t>
      </w:r>
      <w:proofErr w:type="gramEnd"/>
      <w:r>
        <w:t>. Please provide your details:</w:t>
      </w:r>
    </w:p>
    <w:p w14:paraId="706EBC13" w14:textId="77777777" w:rsidR="00C04312" w:rsidRDefault="00C04312" w:rsidP="00C04312">
      <w:pPr>
        <w:ind w:left="360"/>
      </w:pPr>
      <w:r>
        <w:t>Emirates ID number:</w:t>
      </w:r>
    </w:p>
    <w:p w14:paraId="63322447" w14:textId="77777777" w:rsidR="00C04312" w:rsidRDefault="00C04312" w:rsidP="00C04312">
      <w:pPr>
        <w:ind w:left="360"/>
      </w:pPr>
      <w:r>
        <w:t>Alternative Contact number:</w:t>
      </w:r>
    </w:p>
    <w:p w14:paraId="15A6AFE8" w14:textId="77777777" w:rsidR="00C04312" w:rsidRDefault="00C04312" w:rsidP="00C04312">
      <w:pPr>
        <w:ind w:left="360"/>
      </w:pPr>
      <w:r>
        <w:t xml:space="preserve">Account Name: </w:t>
      </w:r>
    </w:p>
    <w:p w14:paraId="36B71147" w14:textId="77777777" w:rsidR="00C04312" w:rsidRDefault="00C04312" w:rsidP="00C04312">
      <w:pPr>
        <w:ind w:left="360"/>
      </w:pPr>
      <w:r>
        <w:t xml:space="preserve">Email Address: </w:t>
      </w:r>
    </w:p>
    <w:p w14:paraId="281E9AE6" w14:textId="77777777" w:rsidR="00C04312" w:rsidRDefault="00C04312" w:rsidP="00C04312">
      <w:r>
        <w:t xml:space="preserve">        Are you currently in UAE:</w:t>
      </w:r>
    </w:p>
    <w:p w14:paraId="392935AF" w14:textId="77777777" w:rsidR="00C04312" w:rsidRDefault="00C04312" w:rsidP="00C04312">
      <w:pPr>
        <w:pStyle w:val="ListParagraph"/>
        <w:numPr>
          <w:ilvl w:val="0"/>
          <w:numId w:val="1"/>
        </w:numPr>
        <w:shd w:val="clear" w:color="auto" w:fill="F2F2F2"/>
        <w:spacing w:line="276" w:lineRule="auto"/>
        <w:rPr>
          <w:lang w:eastAsia="en-AE"/>
        </w:rPr>
      </w:pPr>
      <w:r w:rsidRPr="006C57F0">
        <w:rPr>
          <w:b/>
          <w:bCs/>
        </w:rPr>
        <w:t>How long will it take to get my connection back?</w:t>
      </w:r>
    </w:p>
    <w:p w14:paraId="7CFD4307" w14:textId="77777777" w:rsidR="00C04312" w:rsidRDefault="00C04312" w:rsidP="00C04312">
      <w:pPr>
        <w:ind w:left="360"/>
        <w:rPr>
          <w:lang w:eastAsia="en-AE"/>
        </w:rPr>
      </w:pPr>
      <w:r>
        <w:rPr>
          <w:b/>
          <w:bCs/>
        </w:rPr>
        <w:t>Agent response:</w:t>
      </w:r>
      <w:r>
        <w:t xml:space="preserve"> I will register your query and make sure your details are noted correctly. Please also ensure your registered contact information is up to date, so we can reach you. &lt;No timeline to be specified&gt;</w:t>
      </w:r>
    </w:p>
    <w:p w14:paraId="1B015630" w14:textId="77777777" w:rsidR="00C04312" w:rsidRDefault="00C04312" w:rsidP="00C04312">
      <w:pPr>
        <w:pStyle w:val="ListParagraph"/>
        <w:numPr>
          <w:ilvl w:val="0"/>
          <w:numId w:val="1"/>
        </w:numPr>
        <w:shd w:val="clear" w:color="auto" w:fill="F2F2F2"/>
        <w:spacing w:line="276" w:lineRule="auto"/>
        <w:contextualSpacing w:val="0"/>
        <w:rPr>
          <w:lang w:eastAsia="en-AE"/>
        </w:rPr>
      </w:pPr>
      <w:r>
        <w:rPr>
          <w:b/>
          <w:bCs/>
        </w:rPr>
        <w:t>Is my number cancelled?</w:t>
      </w:r>
    </w:p>
    <w:p w14:paraId="1D541F9E" w14:textId="77777777" w:rsidR="00C04312" w:rsidRDefault="00C04312" w:rsidP="00C04312">
      <w:pPr>
        <w:ind w:left="360"/>
        <w:rPr>
          <w:lang w:eastAsia="en-AE"/>
        </w:rPr>
      </w:pPr>
      <w:r>
        <w:rPr>
          <w:b/>
          <w:bCs/>
        </w:rPr>
        <w:t>Agent response:</w:t>
      </w:r>
      <w:r>
        <w:t xml:space="preserve"> If you are asking whether your number is cancelled, I can confirm that your number and account remain registered with du. The line is barred, but it is not cancelled.</w:t>
      </w:r>
    </w:p>
    <w:p w14:paraId="3F4DC25F" w14:textId="77777777" w:rsidR="00C04312" w:rsidRDefault="00C04312" w:rsidP="00C04312">
      <w:pPr>
        <w:pStyle w:val="ListParagraph"/>
        <w:numPr>
          <w:ilvl w:val="0"/>
          <w:numId w:val="1"/>
        </w:numPr>
        <w:shd w:val="clear" w:color="auto" w:fill="F2F2F2"/>
        <w:spacing w:line="276" w:lineRule="auto"/>
        <w:contextualSpacing w:val="0"/>
        <w:rPr>
          <w:lang w:eastAsia="en-AE"/>
        </w:rPr>
      </w:pPr>
      <w:r>
        <w:rPr>
          <w:b/>
          <w:bCs/>
        </w:rPr>
        <w:t xml:space="preserve">Can I replace my SIM/get a new line/port out/new device or make any other changes on my Account? </w:t>
      </w:r>
    </w:p>
    <w:p w14:paraId="2526856A" w14:textId="77777777" w:rsidR="00C04312" w:rsidRDefault="00C04312" w:rsidP="00C04312">
      <w:pPr>
        <w:ind w:left="360"/>
        <w:rPr>
          <w:lang w:eastAsia="en-AE"/>
        </w:rPr>
      </w:pPr>
      <w:r>
        <w:rPr>
          <w:b/>
          <w:bCs/>
        </w:rPr>
        <w:t>Agent response:</w:t>
      </w:r>
      <w:r>
        <w:t xml:space="preserve"> While the line is barred, new activations, SIM changes, number changes, port-out requests, and account changes cannot be processed. Once the bar is lifted, you will be able to proceed normally.</w:t>
      </w:r>
    </w:p>
    <w:p w14:paraId="51D8F13F" w14:textId="77777777" w:rsidR="00C04312" w:rsidRDefault="00C04312" w:rsidP="00C04312">
      <w:pPr>
        <w:pStyle w:val="ListParagraph"/>
        <w:numPr>
          <w:ilvl w:val="0"/>
          <w:numId w:val="1"/>
        </w:numPr>
        <w:shd w:val="clear" w:color="auto" w:fill="F2F2F2"/>
        <w:spacing w:line="276" w:lineRule="auto"/>
        <w:contextualSpacing w:val="0"/>
        <w:rPr>
          <w:lang w:eastAsia="en-AE"/>
        </w:rPr>
      </w:pPr>
      <w:r>
        <w:rPr>
          <w:b/>
          <w:bCs/>
        </w:rPr>
        <w:t xml:space="preserve">I cannot receive OTPs since I use my number for banking purposes/important communication or </w:t>
      </w:r>
      <w:proofErr w:type="gramStart"/>
      <w:r>
        <w:rPr>
          <w:b/>
          <w:bCs/>
        </w:rPr>
        <w:t>work related</w:t>
      </w:r>
      <w:proofErr w:type="gramEnd"/>
      <w:r>
        <w:rPr>
          <w:b/>
          <w:bCs/>
        </w:rPr>
        <w:t xml:space="preserve"> communication, etc. (or any similar question)</w:t>
      </w:r>
    </w:p>
    <w:p w14:paraId="0AABF181" w14:textId="77777777" w:rsidR="00C04312" w:rsidRDefault="00C04312" w:rsidP="00C04312">
      <w:pPr>
        <w:ind w:left="360"/>
      </w:pPr>
      <w:r>
        <w:rPr>
          <w:b/>
          <w:bCs/>
        </w:rPr>
        <w:t>Agent response:</w:t>
      </w:r>
      <w:r>
        <w:t xml:space="preserve"> I understand this may be inconvenient, especially if you use the number for banking, OTP, work, or other important services. Please make alternative arrangements where possible until the status is updated on your account.</w:t>
      </w:r>
    </w:p>
    <w:p w14:paraId="015C9FC2" w14:textId="77777777" w:rsidR="00C04312" w:rsidRDefault="00C04312" w:rsidP="00C04312">
      <w:pPr>
        <w:ind w:left="360"/>
        <w:rPr>
          <w:lang w:eastAsia="en-AE"/>
        </w:rPr>
      </w:pPr>
    </w:p>
    <w:p w14:paraId="59698A4D" w14:textId="77777777" w:rsidR="00C04312" w:rsidRDefault="00C04312" w:rsidP="00C04312">
      <w:pPr>
        <w:pStyle w:val="ListParagraph"/>
        <w:numPr>
          <w:ilvl w:val="0"/>
          <w:numId w:val="1"/>
        </w:numPr>
        <w:shd w:val="clear" w:color="auto" w:fill="F2F2F2"/>
        <w:spacing w:line="276" w:lineRule="auto"/>
        <w:contextualSpacing w:val="0"/>
        <w:rPr>
          <w:lang w:eastAsia="en-AE"/>
        </w:rPr>
      </w:pPr>
      <w:r>
        <w:rPr>
          <w:b/>
          <w:bCs/>
        </w:rPr>
        <w:t>Are you still charging me for the services even though my line is inactive</w:t>
      </w:r>
    </w:p>
    <w:p w14:paraId="40EB87FC" w14:textId="77777777" w:rsidR="00C04312" w:rsidRDefault="00C04312" w:rsidP="00C04312">
      <w:pPr>
        <w:ind w:left="360"/>
        <w:rPr>
          <w:lang w:eastAsia="en-AE"/>
        </w:rPr>
      </w:pPr>
      <w:r>
        <w:rPr>
          <w:b/>
          <w:bCs/>
        </w:rPr>
        <w:t>Agent response:</w:t>
      </w:r>
      <w:r>
        <w:t xml:space="preserve"> Standard billing rules continue to apply to your account</w:t>
      </w:r>
    </w:p>
    <w:p w14:paraId="26CCB5F3" w14:textId="77777777" w:rsidR="00C04312" w:rsidRDefault="00C04312" w:rsidP="00C04312">
      <w:pPr>
        <w:pStyle w:val="ListParagraph"/>
        <w:numPr>
          <w:ilvl w:val="0"/>
          <w:numId w:val="1"/>
        </w:numPr>
        <w:shd w:val="clear" w:color="auto" w:fill="F2F2F2"/>
        <w:spacing w:line="276" w:lineRule="auto"/>
        <w:contextualSpacing w:val="0"/>
        <w:rPr>
          <w:lang w:eastAsia="en-AE"/>
        </w:rPr>
      </w:pPr>
      <w:r>
        <w:rPr>
          <w:b/>
          <w:bCs/>
        </w:rPr>
        <w:t xml:space="preserve">I need to speak to a </w:t>
      </w:r>
      <w:proofErr w:type="gramStart"/>
      <w:r>
        <w:rPr>
          <w:b/>
          <w:bCs/>
        </w:rPr>
        <w:t>Manager</w:t>
      </w:r>
      <w:proofErr w:type="gramEnd"/>
      <w:r>
        <w:rPr>
          <w:b/>
          <w:bCs/>
        </w:rPr>
        <w:t xml:space="preserve">, you are unable to help me. </w:t>
      </w:r>
    </w:p>
    <w:p w14:paraId="166CF83B" w14:textId="77777777" w:rsidR="00C04312" w:rsidRDefault="00C04312" w:rsidP="00C04312">
      <w:pPr>
        <w:ind w:left="360"/>
        <w:rPr>
          <w:lang w:eastAsia="en-AE"/>
        </w:rPr>
      </w:pPr>
      <w:r>
        <w:rPr>
          <w:b/>
          <w:bCs/>
        </w:rPr>
        <w:t>Agent response:</w:t>
      </w:r>
      <w:r>
        <w:t xml:space="preserve"> I understand your frustration, however, please note that the information available with my manager will be the same as the information given to you. &lt;If customer insist&gt; follow standard Manager call back process</w:t>
      </w:r>
    </w:p>
    <w:p w14:paraId="6D7BB7D0" w14:textId="77777777" w:rsidR="00C04312" w:rsidRDefault="00C04312" w:rsidP="00C04312">
      <w:pPr>
        <w:pStyle w:val="ListParagraph"/>
        <w:numPr>
          <w:ilvl w:val="0"/>
          <w:numId w:val="1"/>
        </w:numPr>
        <w:shd w:val="clear" w:color="auto" w:fill="F2F2F2"/>
        <w:spacing w:line="276" w:lineRule="auto"/>
        <w:contextualSpacing w:val="0"/>
        <w:rPr>
          <w:lang w:eastAsia="en-AE"/>
        </w:rPr>
      </w:pPr>
      <w:r>
        <w:rPr>
          <w:b/>
          <w:bCs/>
        </w:rPr>
        <w:t>Can I go to the du store to resolve this?</w:t>
      </w:r>
    </w:p>
    <w:p w14:paraId="3E47923C" w14:textId="77777777" w:rsidR="00C04312" w:rsidRDefault="00C04312" w:rsidP="00C04312">
      <w:pPr>
        <w:ind w:left="360"/>
        <w:rPr>
          <w:lang w:eastAsia="en-AE"/>
        </w:rPr>
      </w:pPr>
      <w:r>
        <w:rPr>
          <w:b/>
          <w:bCs/>
        </w:rPr>
        <w:t>Agent response:</w:t>
      </w:r>
      <w:r>
        <w:t xml:space="preserve"> I have already registered your query from </w:t>
      </w:r>
      <w:proofErr w:type="gramStart"/>
      <w:r>
        <w:t>my</w:t>
      </w:r>
      <w:proofErr w:type="gramEnd"/>
      <w:r>
        <w:t xml:space="preserve"> end. I understand your frustration, however, please note that the information available with the store is the same as the information given to you from my end. </w:t>
      </w:r>
    </w:p>
    <w:p w14:paraId="5AC1E262" w14:textId="77777777" w:rsidR="00C04312" w:rsidRDefault="00C04312" w:rsidP="00C04312">
      <w:pPr>
        <w:pStyle w:val="ListParagraph"/>
        <w:numPr>
          <w:ilvl w:val="0"/>
          <w:numId w:val="1"/>
        </w:numPr>
        <w:shd w:val="clear" w:color="auto" w:fill="F2F2F2"/>
        <w:spacing w:line="276" w:lineRule="auto"/>
        <w:contextualSpacing w:val="0"/>
        <w:rPr>
          <w:lang w:eastAsia="en-AE"/>
        </w:rPr>
      </w:pPr>
      <w:r>
        <w:rPr>
          <w:b/>
          <w:bCs/>
        </w:rPr>
        <w:t>I will complain to TDRA because you are unable to help me</w:t>
      </w:r>
    </w:p>
    <w:p w14:paraId="5B16BA98" w14:textId="77777777" w:rsidR="00C04312" w:rsidRDefault="00C04312" w:rsidP="00C04312">
      <w:pPr>
        <w:ind w:left="360"/>
        <w:rPr>
          <w:lang w:eastAsia="en-AE"/>
        </w:rPr>
      </w:pPr>
      <w:r>
        <w:rPr>
          <w:b/>
          <w:bCs/>
        </w:rPr>
        <w:t>Agent response:</w:t>
      </w:r>
      <w:r>
        <w:t xml:space="preserve"> I have already registered your query from </w:t>
      </w:r>
      <w:proofErr w:type="gramStart"/>
      <w:r>
        <w:t>my</w:t>
      </w:r>
      <w:proofErr w:type="gramEnd"/>
      <w:r>
        <w:t xml:space="preserve"> end. I understand your frustration and </w:t>
      </w:r>
      <w:proofErr w:type="gramStart"/>
      <w:r>
        <w:t>captured</w:t>
      </w:r>
      <w:proofErr w:type="gramEnd"/>
      <w:r>
        <w:t xml:space="preserve"> all your details to reach you with </w:t>
      </w:r>
      <w:proofErr w:type="gramStart"/>
      <w:r>
        <w:t>a feedback</w:t>
      </w:r>
      <w:proofErr w:type="gramEnd"/>
    </w:p>
    <w:p w14:paraId="590FC799" w14:textId="77777777" w:rsidR="00F34116" w:rsidRDefault="00F34116"/>
    <w:sectPr w:rsidR="00F34116">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BD51E" w14:textId="77777777" w:rsidR="00EB25D7" w:rsidRDefault="00EB25D7" w:rsidP="00C04312">
      <w:pPr>
        <w:spacing w:after="0" w:line="240" w:lineRule="auto"/>
      </w:pPr>
      <w:r>
        <w:separator/>
      </w:r>
    </w:p>
  </w:endnote>
  <w:endnote w:type="continuationSeparator" w:id="0">
    <w:p w14:paraId="79D3618D" w14:textId="77777777" w:rsidR="00EB25D7" w:rsidRDefault="00EB25D7" w:rsidP="00C04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DC785" w14:textId="27C1E234" w:rsidR="00C04312" w:rsidRDefault="00C04312">
    <w:pPr>
      <w:pStyle w:val="Footer"/>
    </w:pPr>
    <w:r>
      <w:rPr>
        <w:noProof/>
      </w:rPr>
      <mc:AlternateContent>
        <mc:Choice Requires="wps">
          <w:drawing>
            <wp:anchor distT="0" distB="0" distL="0" distR="0" simplePos="0" relativeHeight="251659264" behindDoc="0" locked="0" layoutInCell="1" allowOverlap="1" wp14:anchorId="540FB3CA" wp14:editId="6363ECFE">
              <wp:simplePos x="635" y="635"/>
              <wp:positionH relativeFrom="page">
                <wp:align>center</wp:align>
              </wp:positionH>
              <wp:positionV relativeFrom="page">
                <wp:align>bottom</wp:align>
              </wp:positionV>
              <wp:extent cx="3037205" cy="370205"/>
              <wp:effectExtent l="0" t="0" r="10795" b="0"/>
              <wp:wrapNone/>
              <wp:docPr id="1029811588" name="Text Box 2" descr="Internal: Can be shared for internal communication (du)">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037205" cy="370205"/>
                      </a:xfrm>
                      <a:prstGeom prst="rect">
                        <a:avLst/>
                      </a:prstGeom>
                      <a:noFill/>
                      <a:ln>
                        <a:noFill/>
                      </a:ln>
                    </wps:spPr>
                    <wps:txbx>
                      <w:txbxContent>
                        <w:p w14:paraId="5E194FB9" w14:textId="0C144E5E" w:rsidR="00C04312" w:rsidRPr="00C04312" w:rsidRDefault="00C04312" w:rsidP="00C04312">
                          <w:pPr>
                            <w:spacing w:after="0"/>
                            <w:rPr>
                              <w:rFonts w:ascii="Aptos" w:eastAsia="Aptos" w:hAnsi="Aptos" w:cs="Aptos"/>
                              <w:noProof/>
                              <w:color w:val="0000FF"/>
                              <w:sz w:val="20"/>
                              <w:szCs w:val="20"/>
                            </w:rPr>
                          </w:pPr>
                          <w:r w:rsidRPr="00C04312">
                            <w:rPr>
                              <w:rFonts w:ascii="Aptos" w:eastAsia="Aptos" w:hAnsi="Aptos" w:cs="Aptos"/>
                              <w:noProof/>
                              <w:color w:val="0000FF"/>
                              <w:sz w:val="20"/>
                              <w:szCs w:val="20"/>
                            </w:rPr>
                            <w:t>Internal: Can be shared for internal communication (du)</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0FB3CA" id="_x0000_t202" coordsize="21600,21600" o:spt="202" path="m,l,21600r21600,l21600,xe">
              <v:stroke joinstyle="miter"/>
              <v:path gradientshapeok="t" o:connecttype="rect"/>
            </v:shapetype>
            <v:shape id="Text Box 2" o:spid="_x0000_s1026" type="#_x0000_t202" alt="Internal: Can be shared for internal communication (du)" style="position:absolute;margin-left:0;margin-top:0;width:239.15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" filled="f" stroked="f">
              <v:fill o:detectmouseclick="t"/>
              <v:textbox style="mso-fit-shape-to-text:t" inset="0,0,0,15pt">
                <w:txbxContent>
                  <w:p w14:paraId="5E194FB9" w14:textId="0C144E5E" w:rsidR="00C04312" w:rsidRPr="00C04312" w:rsidRDefault="00C04312" w:rsidP="00C04312">
                    <w:pPr>
                      <w:spacing w:after="0"/>
                      <w:rPr>
                        <w:rFonts w:ascii="Aptos" w:eastAsia="Aptos" w:hAnsi="Aptos" w:cs="Aptos"/>
                        <w:noProof/>
                        <w:color w:val="0000FF"/>
                        <w:sz w:val="20"/>
                        <w:szCs w:val="20"/>
                      </w:rPr>
                    </w:pPr>
                    <w:r w:rsidRPr="00C04312">
                      <w:rPr>
                        <w:rFonts w:ascii="Aptos" w:eastAsia="Aptos" w:hAnsi="Aptos" w:cs="Aptos"/>
                        <w:noProof/>
                        <w:color w:val="0000FF"/>
                        <w:sz w:val="20"/>
                        <w:szCs w:val="20"/>
                      </w:rPr>
                      <w:t>Internal: Can be shared for internal communication (du)</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B2E69" w14:textId="733DBBAE" w:rsidR="00C04312" w:rsidRDefault="00C04312">
    <w:pPr>
      <w:pStyle w:val="Footer"/>
    </w:pPr>
    <w:r>
      <w:rPr>
        <w:noProof/>
      </w:rPr>
      <mc:AlternateContent>
        <mc:Choice Requires="wps">
          <w:drawing>
            <wp:anchor distT="0" distB="0" distL="0" distR="0" simplePos="0" relativeHeight="251660288" behindDoc="0" locked="0" layoutInCell="1" allowOverlap="1" wp14:anchorId="2255F77A" wp14:editId="1A58C743">
              <wp:simplePos x="914400" y="9417050"/>
              <wp:positionH relativeFrom="page">
                <wp:align>center</wp:align>
              </wp:positionH>
              <wp:positionV relativeFrom="page">
                <wp:align>bottom</wp:align>
              </wp:positionV>
              <wp:extent cx="3037205" cy="370205"/>
              <wp:effectExtent l="0" t="0" r="10795" b="0"/>
              <wp:wrapNone/>
              <wp:docPr id="1724674792" name="Text Box 3" descr="Internal: Can be shared for internal communication (du)">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037205" cy="370205"/>
                      </a:xfrm>
                      <a:prstGeom prst="rect">
                        <a:avLst/>
                      </a:prstGeom>
                      <a:noFill/>
                      <a:ln>
                        <a:noFill/>
                      </a:ln>
                    </wps:spPr>
                    <wps:txbx>
                      <w:txbxContent>
                        <w:p w14:paraId="35DCC3F5" w14:textId="71566990" w:rsidR="00C04312" w:rsidRPr="00C04312" w:rsidRDefault="00C04312" w:rsidP="00C04312">
                          <w:pPr>
                            <w:spacing w:after="0"/>
                            <w:rPr>
                              <w:rFonts w:ascii="Aptos" w:eastAsia="Aptos" w:hAnsi="Aptos" w:cs="Aptos"/>
                              <w:noProof/>
                              <w:color w:val="0000FF"/>
                              <w:sz w:val="20"/>
                              <w:szCs w:val="20"/>
                            </w:rPr>
                          </w:pPr>
                          <w:r w:rsidRPr="00C04312">
                            <w:rPr>
                              <w:rFonts w:ascii="Aptos" w:eastAsia="Aptos" w:hAnsi="Aptos" w:cs="Aptos"/>
                              <w:noProof/>
                              <w:color w:val="0000FF"/>
                              <w:sz w:val="20"/>
                              <w:szCs w:val="20"/>
                            </w:rPr>
                            <w:t>Internal: Can be shared for internal communication (du)</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55F77A" id="_x0000_t202" coordsize="21600,21600" o:spt="202" path="m,l,21600r21600,l21600,xe">
              <v:stroke joinstyle="miter"/>
              <v:path gradientshapeok="t" o:connecttype="rect"/>
            </v:shapetype>
            <v:shape id="Text Box 3" o:spid="_x0000_s1027" type="#_x0000_t202" alt="Internal: Can be shared for internal communication (du)" style="position:absolute;margin-left:0;margin-top:0;width:239.15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" filled="f" stroked="f">
              <v:fill o:detectmouseclick="t"/>
              <v:textbox style="mso-fit-shape-to-text:t" inset="0,0,0,15pt">
                <w:txbxContent>
                  <w:p w14:paraId="35DCC3F5" w14:textId="71566990" w:rsidR="00C04312" w:rsidRPr="00C04312" w:rsidRDefault="00C04312" w:rsidP="00C04312">
                    <w:pPr>
                      <w:spacing w:after="0"/>
                      <w:rPr>
                        <w:rFonts w:ascii="Aptos" w:eastAsia="Aptos" w:hAnsi="Aptos" w:cs="Aptos"/>
                        <w:noProof/>
                        <w:color w:val="0000FF"/>
                        <w:sz w:val="20"/>
                        <w:szCs w:val="20"/>
                      </w:rPr>
                    </w:pPr>
                    <w:r w:rsidRPr="00C04312">
                      <w:rPr>
                        <w:rFonts w:ascii="Aptos" w:eastAsia="Aptos" w:hAnsi="Aptos" w:cs="Aptos"/>
                        <w:noProof/>
                        <w:color w:val="0000FF"/>
                        <w:sz w:val="20"/>
                        <w:szCs w:val="20"/>
                      </w:rPr>
                      <w:t>Internal: Can be shared for internal communication (du)</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0DFB" w14:textId="5A2E3F72" w:rsidR="00C04312" w:rsidRDefault="00C04312">
    <w:pPr>
      <w:pStyle w:val="Footer"/>
    </w:pPr>
    <w:r>
      <w:rPr>
        <w:noProof/>
      </w:rPr>
      <mc:AlternateContent>
        <mc:Choice Requires="wps">
          <w:drawing>
            <wp:anchor distT="0" distB="0" distL="0" distR="0" simplePos="0" relativeHeight="251658240" behindDoc="0" locked="0" layoutInCell="1" allowOverlap="1" wp14:anchorId="3B44D6AD" wp14:editId="55DEBDDC">
              <wp:simplePos x="635" y="635"/>
              <wp:positionH relativeFrom="page">
                <wp:align>center</wp:align>
              </wp:positionH>
              <wp:positionV relativeFrom="page">
                <wp:align>bottom</wp:align>
              </wp:positionV>
              <wp:extent cx="3037205" cy="370205"/>
              <wp:effectExtent l="0" t="0" r="10795" b="0"/>
              <wp:wrapNone/>
              <wp:docPr id="1796829482" name="Text Box 1" descr="Internal: Can be shared for internal communication (du)">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037205" cy="370205"/>
                      </a:xfrm>
                      <a:prstGeom prst="rect">
                        <a:avLst/>
                      </a:prstGeom>
                      <a:noFill/>
                      <a:ln>
                        <a:noFill/>
                      </a:ln>
                    </wps:spPr>
                    <wps:txbx>
                      <w:txbxContent>
                        <w:p w14:paraId="5CF19AD5" w14:textId="3BCDBF89" w:rsidR="00C04312" w:rsidRPr="00C04312" w:rsidRDefault="00C04312" w:rsidP="00C04312">
                          <w:pPr>
                            <w:spacing w:after="0"/>
                            <w:rPr>
                              <w:rFonts w:ascii="Aptos" w:eastAsia="Aptos" w:hAnsi="Aptos" w:cs="Aptos"/>
                              <w:noProof/>
                              <w:color w:val="0000FF"/>
                              <w:sz w:val="20"/>
                              <w:szCs w:val="20"/>
                            </w:rPr>
                          </w:pPr>
                          <w:r w:rsidRPr="00C04312">
                            <w:rPr>
                              <w:rFonts w:ascii="Aptos" w:eastAsia="Aptos" w:hAnsi="Aptos" w:cs="Aptos"/>
                              <w:noProof/>
                              <w:color w:val="0000FF"/>
                              <w:sz w:val="20"/>
                              <w:szCs w:val="20"/>
                            </w:rPr>
                            <w:t>Internal: Can be shared for internal communication (du)</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44D6AD" id="_x0000_t202" coordsize="21600,21600" o:spt="202" path="m,l,21600r21600,l21600,xe">
              <v:stroke joinstyle="miter"/>
              <v:path gradientshapeok="t" o:connecttype="rect"/>
            </v:shapetype>
            <v:shape id="Text Box 1" o:spid="_x0000_s1028" type="#_x0000_t202" alt="Internal: Can be shared for internal communication (du)" style="position:absolute;margin-left:0;margin-top:0;width:239.15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" filled="f" stroked="f">
              <v:fill o:detectmouseclick="t"/>
              <v:textbox style="mso-fit-shape-to-text:t" inset="0,0,0,15pt">
                <w:txbxContent>
                  <w:p w14:paraId="5CF19AD5" w14:textId="3BCDBF89" w:rsidR="00C04312" w:rsidRPr="00C04312" w:rsidRDefault="00C04312" w:rsidP="00C04312">
                    <w:pPr>
                      <w:spacing w:after="0"/>
                      <w:rPr>
                        <w:rFonts w:ascii="Aptos" w:eastAsia="Aptos" w:hAnsi="Aptos" w:cs="Aptos"/>
                        <w:noProof/>
                        <w:color w:val="0000FF"/>
                        <w:sz w:val="20"/>
                        <w:szCs w:val="20"/>
                      </w:rPr>
                    </w:pPr>
                    <w:r w:rsidRPr="00C04312">
                      <w:rPr>
                        <w:rFonts w:ascii="Aptos" w:eastAsia="Aptos" w:hAnsi="Aptos" w:cs="Aptos"/>
                        <w:noProof/>
                        <w:color w:val="0000FF"/>
                        <w:sz w:val="20"/>
                        <w:szCs w:val="20"/>
                      </w:rPr>
                      <w:t>Internal: Can be shared for internal communication (du)</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5E2A1" w14:textId="77777777" w:rsidR="00EB25D7" w:rsidRDefault="00EB25D7" w:rsidP="00C04312">
      <w:pPr>
        <w:spacing w:after="0" w:line="240" w:lineRule="auto"/>
      </w:pPr>
      <w:r>
        <w:separator/>
      </w:r>
    </w:p>
  </w:footnote>
  <w:footnote w:type="continuationSeparator" w:id="0">
    <w:p w14:paraId="5B9C1941" w14:textId="77777777" w:rsidR="00EB25D7" w:rsidRDefault="00EB25D7" w:rsidP="00C043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5152E"/>
    <w:multiLevelType w:val="hybridMultilevel"/>
    <w:tmpl w:val="F36ACA36"/>
    <w:lvl w:ilvl="0" w:tplc="AD0C1152">
      <w:start w:val="1"/>
      <w:numFmt w:val="decimal"/>
      <w:lvlText w:val="%1)"/>
      <w:lvlJc w:val="left"/>
      <w:pPr>
        <w:ind w:left="720" w:hanging="360"/>
      </w:pPr>
      <w:rPr>
        <w:rFonts w:hint="default"/>
        <w:b/>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396859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312"/>
    <w:rsid w:val="00027572"/>
    <w:rsid w:val="00322EC1"/>
    <w:rsid w:val="009455F2"/>
    <w:rsid w:val="00BD624B"/>
    <w:rsid w:val="00C04312"/>
    <w:rsid w:val="00EB25D7"/>
    <w:rsid w:val="00F31557"/>
    <w:rsid w:val="00F341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43885"/>
  <w15:chartTrackingRefBased/>
  <w15:docId w15:val="{E464216C-956B-4768-82E9-2B53C10ED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312"/>
  </w:style>
  <w:style w:type="paragraph" w:styleId="Heading1">
    <w:name w:val="heading 1"/>
    <w:basedOn w:val="Normal"/>
    <w:next w:val="Normal"/>
    <w:link w:val="Heading1Char"/>
    <w:uiPriority w:val="9"/>
    <w:qFormat/>
    <w:rsid w:val="00C04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312"/>
    <w:rPr>
      <w:rFonts w:eastAsiaTheme="majorEastAsia" w:cstheme="majorBidi"/>
      <w:color w:val="272727" w:themeColor="text1" w:themeTint="D8"/>
    </w:rPr>
  </w:style>
  <w:style w:type="paragraph" w:styleId="Title">
    <w:name w:val="Title"/>
    <w:basedOn w:val="Normal"/>
    <w:next w:val="Normal"/>
    <w:link w:val="TitleChar"/>
    <w:uiPriority w:val="10"/>
    <w:qFormat/>
    <w:rsid w:val="00C04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312"/>
    <w:pPr>
      <w:spacing w:before="160"/>
      <w:jc w:val="center"/>
    </w:pPr>
    <w:rPr>
      <w:i/>
      <w:iCs/>
      <w:color w:val="404040" w:themeColor="text1" w:themeTint="BF"/>
    </w:rPr>
  </w:style>
  <w:style w:type="character" w:customStyle="1" w:styleId="QuoteChar">
    <w:name w:val="Quote Char"/>
    <w:basedOn w:val="DefaultParagraphFont"/>
    <w:link w:val="Quote"/>
    <w:uiPriority w:val="29"/>
    <w:rsid w:val="00C04312"/>
    <w:rPr>
      <w:i/>
      <w:iCs/>
      <w:color w:val="404040" w:themeColor="text1" w:themeTint="BF"/>
    </w:rPr>
  </w:style>
  <w:style w:type="paragraph" w:styleId="ListParagraph">
    <w:name w:val="List Paragraph"/>
    <w:basedOn w:val="Normal"/>
    <w:uiPriority w:val="34"/>
    <w:qFormat/>
    <w:rsid w:val="00C04312"/>
    <w:pPr>
      <w:ind w:left="720"/>
      <w:contextualSpacing/>
    </w:pPr>
  </w:style>
  <w:style w:type="character" w:styleId="IntenseEmphasis">
    <w:name w:val="Intense Emphasis"/>
    <w:basedOn w:val="DefaultParagraphFont"/>
    <w:uiPriority w:val="21"/>
    <w:qFormat/>
    <w:rsid w:val="00C04312"/>
    <w:rPr>
      <w:i/>
      <w:iCs/>
      <w:color w:val="0F4761" w:themeColor="accent1" w:themeShade="BF"/>
    </w:rPr>
  </w:style>
  <w:style w:type="paragraph" w:styleId="IntenseQuote">
    <w:name w:val="Intense Quote"/>
    <w:basedOn w:val="Normal"/>
    <w:next w:val="Normal"/>
    <w:link w:val="IntenseQuoteChar"/>
    <w:uiPriority w:val="30"/>
    <w:qFormat/>
    <w:rsid w:val="00C04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312"/>
    <w:rPr>
      <w:i/>
      <w:iCs/>
      <w:color w:val="0F4761" w:themeColor="accent1" w:themeShade="BF"/>
    </w:rPr>
  </w:style>
  <w:style w:type="character" w:styleId="IntenseReference">
    <w:name w:val="Intense Reference"/>
    <w:basedOn w:val="DefaultParagraphFont"/>
    <w:uiPriority w:val="32"/>
    <w:qFormat/>
    <w:rsid w:val="00C04312"/>
    <w:rPr>
      <w:b/>
      <w:bCs/>
      <w:smallCaps/>
      <w:color w:val="0F4761" w:themeColor="accent1" w:themeShade="BF"/>
      <w:spacing w:val="5"/>
    </w:rPr>
  </w:style>
  <w:style w:type="paragraph" w:styleId="Footer">
    <w:name w:val="footer"/>
    <w:basedOn w:val="Normal"/>
    <w:link w:val="FooterChar"/>
    <w:uiPriority w:val="99"/>
    <w:unhideWhenUsed/>
    <w:rsid w:val="00C04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438</Words>
  <Characters>2154</Characters>
  <Application>Microsoft Office Word</Application>
  <DocSecurity>0</DocSecurity>
  <Lines>44</Lines>
  <Paragraphs>24</Paragraphs>
  <ScaleCrop>false</ScaleCrop>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Selda Bostancioglu</dc:creator>
  <cp:keywords/>
  <dc:description/>
  <cp:lastModifiedBy>Selda Bostancioglu</cp:lastModifiedBy>
  <cp:revision>1</cp:revision>
  <dcterms:created xsi:type="dcterms:W3CDTF">2026-07-13T11:11:00Z</dcterms:created>
  <dcterms:modified xsi:type="dcterms:W3CDTF">2026-07-13T11:21:00Z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6b19712a,3d61ad84,66cc72e8</vt:lpwstr>
  </property>
  <property fmtid="{D5CDD505-2E9C-101B-9397-08002B2CF9AE}" pid="3" name="ClassificationContentMarkingFooterFontProps">
    <vt:lpwstr>#0000ff,10,Aptos</vt:lpwstr>
  </property>
  <property fmtid="{D5CDD505-2E9C-101B-9397-08002B2CF9AE}" pid="4" name="ClassificationContentMarkingFooterText">
    <vt:lpwstr>Internal: Can be shared for internal communication (du)</vt:lpwstr>
  </property>
  <property fmtid="{D5CDD505-2E9C-101B-9397-08002B2CF9AE}" pid="5" name="MSIP_Label_70631fc3-9a0c-431f-9a31-72e4a001a3af_Enabled">
    <vt:lpwstr>true</vt:lpwstr>
  </property>
  <property fmtid="{D5CDD505-2E9C-101B-9397-08002B2CF9AE}" pid="6" name="MSIP_Label_70631fc3-9a0c-431f-9a31-72e4a001a3af_SetDate">
    <vt:lpwstr>2026-07-13T11:12:07Z</vt:lpwstr>
  </property>
  <property fmtid="{D5CDD505-2E9C-101B-9397-08002B2CF9AE}" pid="7" name="MSIP_Label_70631fc3-9a0c-431f-9a31-72e4a001a3af_Method">
    <vt:lpwstr>Standard</vt:lpwstr>
  </property>
  <property fmtid="{D5CDD505-2E9C-101B-9397-08002B2CF9AE}" pid="8" name="MSIP_Label_70631fc3-9a0c-431f-9a31-72e4a001a3af_Name">
    <vt:lpwstr>Internal</vt:lpwstr>
  </property>
  <property fmtid="{D5CDD505-2E9C-101B-9397-08002B2CF9AE}" pid="9" name="MSIP_Label_70631fc3-9a0c-431f-9a31-72e4a001a3af_SiteId">
    <vt:lpwstr>634c271c-fd02-4c16-9c9f-dd50af6f016c</vt:lpwstr>
  </property>
  <property fmtid="{D5CDD505-2E9C-101B-9397-08002B2CF9AE}" pid="10" name="MSIP_Label_70631fc3-9a0c-431f-9a31-72e4a001a3af_ActionId">
    <vt:lpwstr>af12eadd-8f8b-4b2d-bcd4-733e0e206072</vt:lpwstr>
  </property>
  <property fmtid="{D5CDD505-2E9C-101B-9397-08002B2CF9AE}" pid="11" name="MSIP_Label_70631fc3-9a0c-431f-9a31-72e4a001a3af_ContentBits">
    <vt:lpwstr>2</vt:lpwstr>
  </property>
  <property fmtid="{D5CDD505-2E9C-101B-9397-08002B2CF9AE}" pid="12" name="MSIP_Label_70631fc3-9a0c-431f-9a31-72e4a001a3af_Tag">
    <vt:lpwstr>10, 1, 2, 1</vt:lpwstr>
  </property>
</Properties>
</file>