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670B7" w14:textId="747FDC87" w:rsidR="00D023BC" w:rsidRPr="00D023BC" w:rsidRDefault="00D023BC" w:rsidP="00D023BC">
      <w:pPr>
        <w:jc w:val="center"/>
        <w:rPr>
          <w:b/>
          <w:bCs/>
        </w:rPr>
      </w:pPr>
      <w:r w:rsidRPr="00D023BC">
        <w:rPr>
          <w:b/>
          <w:bCs/>
        </w:rPr>
        <w:t>Size-Weight illusion</w:t>
      </w:r>
      <w:r w:rsidR="00DB2EC1">
        <w:rPr>
          <w:b/>
          <w:bCs/>
        </w:rPr>
        <w:t xml:space="preserve"> Demo</w:t>
      </w:r>
    </w:p>
    <w:p w14:paraId="7825C743" w14:textId="65A9F543" w:rsidR="00D023BC" w:rsidRDefault="00D023BC">
      <w:r>
        <w:t>We have two boxes</w:t>
      </w:r>
      <w:r w:rsidR="00DB2EC1">
        <w:t>; each</w:t>
      </w:r>
      <w:r>
        <w:t xml:space="preserve"> </w:t>
      </w:r>
      <w:r w:rsidR="00DB2EC1">
        <w:t xml:space="preserve">contained a mass of </w:t>
      </w:r>
      <w:r>
        <w:t xml:space="preserve">1 kg. The task is to judge which one is heavier (lighter or </w:t>
      </w:r>
      <w:r w:rsidR="00FA54BD">
        <w:t xml:space="preserve">the </w:t>
      </w:r>
      <w:r>
        <w:t xml:space="preserve">same). The small one is 3x3x4 inches and 5.5x5.5x6. </w:t>
      </w:r>
    </w:p>
    <w:p w14:paraId="04EDAB94" w14:textId="15AC8E6D" w:rsidR="00DB2EC1" w:rsidRDefault="00C92692" w:rsidP="00C92692">
      <w:pPr>
        <w:jc w:val="center"/>
      </w:pPr>
      <w:r>
        <w:rPr>
          <w:noProof/>
        </w:rPr>
        <w:drawing>
          <wp:inline distT="0" distB="0" distL="0" distR="0" wp14:anchorId="72F11F35" wp14:editId="4EBAC3B6">
            <wp:extent cx="4622800" cy="3465358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691" cy="346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64BC" w14:textId="77777777" w:rsidR="00DB2EC1" w:rsidRDefault="00DB2EC1"/>
    <w:p w14:paraId="10A78636" w14:textId="36ED7E9C" w:rsidR="00D023BC" w:rsidRDefault="00D023BC">
      <w:r>
        <w:t>What’s your prediction about the perceived weight of each?</w:t>
      </w:r>
    </w:p>
    <w:p w14:paraId="672022F6" w14:textId="77777777" w:rsidR="00D023BC" w:rsidRDefault="00D023BC" w:rsidP="00D023BC">
      <w:r>
        <w:t xml:space="preserve">_________________________________________________________________________________________________  </w:t>
      </w:r>
    </w:p>
    <w:p w14:paraId="56EA30D3" w14:textId="77777777" w:rsidR="00D023BC" w:rsidRDefault="00D023BC" w:rsidP="00D023BC">
      <w:r>
        <w:t xml:space="preserve">_________________________________________________________________________________________________  </w:t>
      </w:r>
    </w:p>
    <w:p w14:paraId="715FF959" w14:textId="77777777" w:rsidR="00D023BC" w:rsidRDefault="00D023BC" w:rsidP="00D023BC">
      <w:r>
        <w:t xml:space="preserve">_________________________________________________________________________________________________  </w:t>
      </w:r>
    </w:p>
    <w:p w14:paraId="7F548381" w14:textId="7D5CDC27" w:rsidR="00FA54BD" w:rsidRDefault="00D023BC">
      <w:r>
        <w:t xml:space="preserve">What was the actual </w:t>
      </w:r>
      <w:r w:rsidR="00FA54BD">
        <w:t>judgment</w:t>
      </w:r>
      <w:r>
        <w:t>?</w:t>
      </w:r>
    </w:p>
    <w:p w14:paraId="09EDBE5A" w14:textId="77777777" w:rsidR="00D023BC" w:rsidRDefault="00D023BC" w:rsidP="00D023BC">
      <w:r>
        <w:t xml:space="preserve">_________________________________________________________________________________________________  </w:t>
      </w:r>
    </w:p>
    <w:p w14:paraId="00AC2F48" w14:textId="77777777" w:rsidR="00D023BC" w:rsidRDefault="00D023BC" w:rsidP="00D023BC">
      <w:r>
        <w:t xml:space="preserve">_________________________________________________________________________________________________  </w:t>
      </w:r>
    </w:p>
    <w:p w14:paraId="6807F3EF" w14:textId="7F27D5AC" w:rsidR="00F24951" w:rsidRDefault="00D023BC">
      <w:r>
        <w:t xml:space="preserve">_________________________________________________________________________________________________  </w:t>
      </w:r>
    </w:p>
    <w:p w14:paraId="1BDD5756" w14:textId="77777777" w:rsidR="00F96910" w:rsidRPr="008F2E47" w:rsidRDefault="00F96910" w:rsidP="00F96910">
      <w:pPr>
        <w:rPr>
          <w:b/>
        </w:rPr>
      </w:pPr>
      <w:r w:rsidRPr="008F2E47">
        <w:rPr>
          <w:b/>
        </w:rPr>
        <w:t xml:space="preserve">Heaviness perception experiment – </w:t>
      </w:r>
      <w:r>
        <w:rPr>
          <w:b/>
        </w:rPr>
        <w:t>the testing</w:t>
      </w:r>
      <w:r w:rsidRPr="008F2E47">
        <w:rPr>
          <w:b/>
        </w:rPr>
        <w:t xml:space="preserve"> moment of inertia hypothesis</w:t>
      </w:r>
    </w:p>
    <w:p w14:paraId="156C473A" w14:textId="6DF2F455" w:rsidR="00F96910" w:rsidRDefault="00F96910" w:rsidP="00F96910">
      <w:r>
        <w:t>You will be given two aluminum rods. We will explore a psychophysical method of adjustment to explore when your perception of the heaviness of the rods is similar. Details of the procedure are in Turvey’s (1996) Dynamic Touch article.</w:t>
      </w:r>
    </w:p>
    <w:p w14:paraId="52CBD52A" w14:textId="73C11A2B" w:rsidR="00C92692" w:rsidRDefault="00C92692" w:rsidP="00F96910">
      <w:r>
        <w:lastRenderedPageBreak/>
        <w:t>Picture of the reference rod: Red arrow – position for holding</w:t>
      </w:r>
    </w:p>
    <w:p w14:paraId="3180A23F" w14:textId="5215E219" w:rsidR="00C92692" w:rsidRDefault="00C92692" w:rsidP="00F96910">
      <w:r>
        <w:rPr>
          <w:noProof/>
        </w:rPr>
        <w:drawing>
          <wp:inline distT="0" distB="0" distL="0" distR="0" wp14:anchorId="49CCB7F4" wp14:editId="66F28CCF">
            <wp:extent cx="5478145" cy="730694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730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CA4D" w14:textId="6B89388E" w:rsidR="00C92692" w:rsidRDefault="00C92692" w:rsidP="00F96910">
      <w:r>
        <w:t>The experimental rod was the same, but the position of the mass was manipulated to change the moment of inertia of the rod.</w:t>
      </w:r>
    </w:p>
    <w:p w14:paraId="715D4D11" w14:textId="76C65110" w:rsidR="00FA54BD" w:rsidRDefault="00FA54BD" w:rsidP="00FA54BD">
      <w:pPr>
        <w:pStyle w:val="ListParagraph"/>
        <w:numPr>
          <w:ilvl w:val="0"/>
          <w:numId w:val="1"/>
        </w:numPr>
      </w:pPr>
      <w:r>
        <w:lastRenderedPageBreak/>
        <w:t>Question 1: establishing rod characteristics:</w:t>
      </w:r>
    </w:p>
    <w:p w14:paraId="1DA216F2" w14:textId="77DFFC01" w:rsidR="00FA54BD" w:rsidRDefault="00FA54BD" w:rsidP="00F96910">
      <w:r>
        <w:rPr>
          <w:noProof/>
        </w:rPr>
        <w:drawing>
          <wp:anchor distT="0" distB="0" distL="114300" distR="114300" simplePos="0" relativeHeight="251658240" behindDoc="0" locked="0" layoutInCell="1" allowOverlap="1" wp14:anchorId="5766C331" wp14:editId="01AA6264">
            <wp:simplePos x="0" y="0"/>
            <wp:positionH relativeFrom="column">
              <wp:posOffset>-212</wp:posOffset>
            </wp:positionH>
            <wp:positionV relativeFrom="paragraph">
              <wp:posOffset>6985</wp:posOffset>
            </wp:positionV>
            <wp:extent cx="1489710" cy="32042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Calculate the Moment of Inertia (“rotational inertia” for each position). The mass of 75 g was positioned in one of the positions: 1, 2, 3, or reference. </w:t>
      </w:r>
    </w:p>
    <w:p w14:paraId="404ECA6B" w14:textId="66D398F0" w:rsidR="00FA54BD" w:rsidRDefault="00FA54BD" w:rsidP="00F96910"/>
    <w:p w14:paraId="5E9F22A7" w14:textId="6F6DE5C5" w:rsidR="00FA54BD" w:rsidRDefault="00FA54BD" w:rsidP="00F96910">
      <w:r>
        <w:t>I = m*r</w:t>
      </w:r>
      <w:r w:rsidRPr="00FA54BD">
        <w:rPr>
          <w:vertAlign w:val="superscript"/>
        </w:rPr>
        <w:t>2</w:t>
      </w:r>
    </w:p>
    <w:p w14:paraId="66235D3C" w14:textId="7ED9A90C" w:rsidR="00FA54BD" w:rsidRDefault="00FA54BD" w:rsidP="00F96910">
      <w:r>
        <w:t>Then you calculate I for each position, make sure to convert m to kg and r to meters.</w:t>
      </w:r>
    </w:p>
    <w:p w14:paraId="7F373F58" w14:textId="05861B44" w:rsidR="00FA54BD" w:rsidRDefault="00FA54BD" w:rsidP="00F96910"/>
    <w:p w14:paraId="60823B3F" w14:textId="77777777" w:rsidR="00FA54BD" w:rsidRDefault="00FA54BD" w:rsidP="00F96910"/>
    <w:p w14:paraId="6431336E" w14:textId="4E8EFF44" w:rsidR="00FA54BD" w:rsidRDefault="00FA54BD" w:rsidP="00F96910"/>
    <w:p w14:paraId="5EE3BAA7" w14:textId="77777777" w:rsidR="00FA54BD" w:rsidRDefault="00FA54BD" w:rsidP="00F96910"/>
    <w:p w14:paraId="722B37D2" w14:textId="7F097523" w:rsidR="00F96910" w:rsidRDefault="00F96910"/>
    <w:p w14:paraId="49CAF7DB" w14:textId="77777777" w:rsidR="00F96910" w:rsidRPr="00FA54BD" w:rsidRDefault="00F96910" w:rsidP="00FA54BD">
      <w:pPr>
        <w:rPr>
          <w:b/>
          <w:bCs/>
        </w:rPr>
      </w:pPr>
      <w:r w:rsidRPr="00F96910">
        <w:rPr>
          <w:b/>
          <w:bCs/>
        </w:rPr>
        <w:t>Experiment 1</w:t>
      </w:r>
    </w:p>
    <w:p w14:paraId="00BFB7B6" w14:textId="669E4FCA" w:rsidR="00FA54BD" w:rsidRDefault="00FA54BD" w:rsidP="00FA54BD">
      <w:r>
        <w:t>Participants</w:t>
      </w:r>
      <w:r w:rsidRPr="00FA54BD">
        <w:t xml:space="preserve"> judged if the "experimental rod" (weight position column), was </w:t>
      </w:r>
      <w:r>
        <w:t>lighter</w:t>
      </w:r>
      <w:r w:rsidRPr="00FA54BD">
        <w:t xml:space="preserve">/heavier/same as the "reference" rode with the weight positioned in the reference position. The judgment was done by wielding the </w:t>
      </w:r>
      <w:r>
        <w:t>rod</w:t>
      </w:r>
      <w:r w:rsidRPr="00FA54BD">
        <w:t xml:space="preserve"> in the right limb - one rod at a time and then </w:t>
      </w:r>
      <w:r>
        <w:t xml:space="preserve">making </w:t>
      </w:r>
      <w:r w:rsidRPr="00FA54BD">
        <w:t xml:space="preserve">the </w:t>
      </w:r>
      <w:r>
        <w:t>judgment</w:t>
      </w:r>
      <w:r w:rsidRPr="00FA54BD">
        <w:t xml:space="preserve"> after exploring the rod.</w:t>
      </w:r>
    </w:p>
    <w:p w14:paraId="3F634CF2" w14:textId="77777777" w:rsidR="00347D94" w:rsidRDefault="00347D94" w:rsidP="00347D94">
      <w:r>
        <w:t>Working with the hypothesis:</w:t>
      </w:r>
    </w:p>
    <w:p w14:paraId="5F8BAE5D" w14:textId="77777777" w:rsidR="00347D94" w:rsidRDefault="00347D94" w:rsidP="00347D94">
      <w:r>
        <w:t>Describe how moving the weight further away from the wrist is likely to change the rotational inertia of the rod in the sagittal plane (front-back):</w:t>
      </w:r>
    </w:p>
    <w:p w14:paraId="0CAD0672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64DD0307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0DCA058D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1A43BC2E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3396EEE7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06EA4CEE" w14:textId="77777777" w:rsidR="00347D94" w:rsidRDefault="00347D94" w:rsidP="00347D94">
      <w:r>
        <w:t>When would the rods be perceived to have similar heaviness?</w:t>
      </w:r>
    </w:p>
    <w:p w14:paraId="6595FD88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462C37A7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295FD511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5C7DA705" w14:textId="77777777" w:rsidR="00347D94" w:rsidRDefault="00347D94" w:rsidP="00347D94">
      <w:r>
        <w:lastRenderedPageBreak/>
        <w:t xml:space="preserve">_________________________________________________________________________________________________  </w:t>
      </w:r>
    </w:p>
    <w:p w14:paraId="5B7D4D59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28DFB7AD" w14:textId="1ABA6AD1" w:rsidR="00F96910" w:rsidRDefault="00FA54BD">
      <w:r>
        <w:t>Results:</w:t>
      </w:r>
    </w:p>
    <w:tbl>
      <w:tblPr>
        <w:tblW w:w="7021" w:type="dxa"/>
        <w:tblInd w:w="113" w:type="dxa"/>
        <w:tblLook w:val="04A0" w:firstRow="1" w:lastRow="0" w:firstColumn="1" w:lastColumn="0" w:noHBand="0" w:noVBand="1"/>
      </w:tblPr>
      <w:tblGrid>
        <w:gridCol w:w="1739"/>
        <w:gridCol w:w="3009"/>
        <w:gridCol w:w="2273"/>
      </w:tblGrid>
      <w:tr w:rsidR="00FA54BD" w:rsidRPr="00FA54BD" w14:paraId="203C15B2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9E62DB2" w14:textId="77777777" w:rsidR="00FA54BD" w:rsidRPr="00FA54BD" w:rsidRDefault="00FA54BD" w:rsidP="00FA54BD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Trial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E73ED71" w14:textId="77777777" w:rsidR="00FA54BD" w:rsidRPr="00FA54BD" w:rsidRDefault="00FA54BD" w:rsidP="00FA54BD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Weight Position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068D18F" w14:textId="77777777" w:rsidR="00FA54BD" w:rsidRPr="00FA54BD" w:rsidRDefault="00FA54BD" w:rsidP="00FA54BD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Judgment</w:t>
            </w:r>
          </w:p>
        </w:tc>
      </w:tr>
      <w:tr w:rsidR="00FA54BD" w:rsidRPr="00FA54BD" w14:paraId="5A3B8B7A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C1910BA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8A378DA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600F66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A54BD" w:rsidRPr="00FA54BD" w14:paraId="5213E15D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962B5D7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AE6CFE0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184E4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FA54BD" w:rsidRPr="00FA54BD" w14:paraId="11297BA0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FB99203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D236623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123FE2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FA54BD" w:rsidRPr="00FA54BD" w14:paraId="3B19D863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785748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B951CD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40DFF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A54BD" w:rsidRPr="00FA54BD" w14:paraId="43B94BBB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98F2541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3951FE8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F5D355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similar</w:t>
            </w:r>
          </w:p>
        </w:tc>
      </w:tr>
      <w:tr w:rsidR="00FA54BD" w:rsidRPr="00FA54BD" w14:paraId="237AAC67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69B157B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693F3A3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699E5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FA54BD" w:rsidRPr="00FA54BD" w14:paraId="7731E28D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434A676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2E2DBCD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1726A2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A54BD" w:rsidRPr="00FA54BD" w14:paraId="1BF91A6D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FCD22EC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BC1A090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96C36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FA54BD" w:rsidRPr="00FA54BD" w14:paraId="0596CE7F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E779406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C768E83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45F362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FA54BD" w:rsidRPr="00FA54BD" w14:paraId="109C125C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7C9417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749E171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5A708A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FA54BD" w:rsidRPr="00FA54BD" w14:paraId="5E9CDCBF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E791E0D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782AF45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8A95AE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FA54BD" w:rsidRPr="00FA54BD" w14:paraId="05EA7184" w14:textId="77777777" w:rsidTr="00FA54BD">
        <w:trPr>
          <w:trHeight w:val="288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2CD6F7E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0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3B0206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98470" w14:textId="77777777" w:rsidR="00FA54BD" w:rsidRPr="00FA54BD" w:rsidRDefault="00FA54BD" w:rsidP="00FA54B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FA54BD" w:rsidRPr="00FA54BD" w14:paraId="51FF11E2" w14:textId="77777777" w:rsidTr="00FA54BD">
        <w:trPr>
          <w:trHeight w:val="288"/>
        </w:trPr>
        <w:tc>
          <w:tcPr>
            <w:tcW w:w="70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F8B0" w14:textId="77777777" w:rsidR="00FA54BD" w:rsidRDefault="00FA54BD" w:rsidP="00FA54BD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A54B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Issue - memory component.. Have to remember the reference and it was hard</w:t>
            </w:r>
          </w:p>
          <w:p w14:paraId="0E118A9B" w14:textId="6E76C9EA" w:rsidR="00FA54BD" w:rsidRPr="00FA54BD" w:rsidRDefault="00FA54BD" w:rsidP="00FA54BD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08EFB59D" w14:textId="710D23B3" w:rsidR="00FA54BD" w:rsidRDefault="00FA54BD" w:rsidP="003150FD">
      <w:pPr>
        <w:rPr>
          <w:b/>
        </w:rPr>
      </w:pPr>
    </w:p>
    <w:p w14:paraId="201F7819" w14:textId="5C7B5028" w:rsidR="00347D94" w:rsidRPr="00347D94" w:rsidRDefault="00347D94" w:rsidP="003150FD">
      <w:pPr>
        <w:rPr>
          <w:bCs/>
        </w:rPr>
      </w:pPr>
      <w:r w:rsidRPr="00347D94">
        <w:rPr>
          <w:bCs/>
        </w:rPr>
        <w:t>What would you conclude from these data?</w:t>
      </w:r>
    </w:p>
    <w:p w14:paraId="60B9D14E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539F8E67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2B26E2EE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621D6A87" w14:textId="77777777" w:rsidR="00347D94" w:rsidRDefault="00347D94" w:rsidP="003150FD">
      <w:pPr>
        <w:rPr>
          <w:b/>
        </w:rPr>
      </w:pPr>
    </w:p>
    <w:p w14:paraId="609058B1" w14:textId="2AF4843F" w:rsidR="00FA54BD" w:rsidRDefault="00FA54BD" w:rsidP="003150FD">
      <w:pPr>
        <w:rPr>
          <w:b/>
        </w:rPr>
      </w:pPr>
      <w:r>
        <w:rPr>
          <w:b/>
        </w:rPr>
        <w:t>Experiment 2</w:t>
      </w:r>
    </w:p>
    <w:p w14:paraId="018225B4" w14:textId="043AB65D" w:rsidR="00FA54BD" w:rsidRPr="00FA54BD" w:rsidRDefault="00347D94" w:rsidP="00347D94">
      <w:pPr>
        <w:rPr>
          <w:bCs/>
        </w:rPr>
      </w:pPr>
      <w:r>
        <w:rPr>
          <w:bCs/>
        </w:rPr>
        <w:t>Participant</w:t>
      </w:r>
      <w:r w:rsidR="00FA54BD" w:rsidRPr="00FA54BD">
        <w:rPr>
          <w:bCs/>
        </w:rPr>
        <w:t xml:space="preserve"> judged if the "experimental rod" (weight position column), was lighter/heavier/same as the "reference" rode with the weight positioned in the reference position. This time the reference rod was in the left hand, while the comparison </w:t>
      </w:r>
      <w:r>
        <w:rPr>
          <w:bCs/>
        </w:rPr>
        <w:t>rod</w:t>
      </w:r>
      <w:r w:rsidR="00FA54BD" w:rsidRPr="00FA54BD">
        <w:rPr>
          <w:bCs/>
        </w:rPr>
        <w:t xml:space="preserve"> was in the right. Wielding was done simultaneously in both hands</w:t>
      </w:r>
      <w:r>
        <w:rPr>
          <w:bCs/>
        </w:rPr>
        <w:t xml:space="preserve">, </w:t>
      </w:r>
      <w:r w:rsidR="00FA54BD" w:rsidRPr="00FA54BD">
        <w:rPr>
          <w:bCs/>
        </w:rPr>
        <w:t xml:space="preserve">and the </w:t>
      </w:r>
      <w:r>
        <w:rPr>
          <w:bCs/>
        </w:rPr>
        <w:t>judgment</w:t>
      </w:r>
      <w:r w:rsidR="00FA54BD" w:rsidRPr="00FA54BD">
        <w:rPr>
          <w:bCs/>
        </w:rPr>
        <w:t xml:space="preserve"> </w:t>
      </w:r>
      <w:r>
        <w:rPr>
          <w:bCs/>
        </w:rPr>
        <w:t>was m</w:t>
      </w:r>
      <w:r w:rsidR="00FA54BD" w:rsidRPr="00FA54BD">
        <w:rPr>
          <w:bCs/>
        </w:rPr>
        <w:t>ade at the end of the trial.</w:t>
      </w:r>
    </w:p>
    <w:p w14:paraId="1DF70868" w14:textId="71A18768" w:rsidR="00347D94" w:rsidRDefault="00347D94" w:rsidP="003150FD">
      <w:pPr>
        <w:rPr>
          <w:b/>
        </w:rPr>
      </w:pPr>
      <w:r>
        <w:rPr>
          <w:b/>
        </w:rPr>
        <w:t>Results:</w:t>
      </w:r>
    </w:p>
    <w:tbl>
      <w:tblPr>
        <w:tblW w:w="4200" w:type="dxa"/>
        <w:tblInd w:w="113" w:type="dxa"/>
        <w:tblLook w:val="04A0" w:firstRow="1" w:lastRow="0" w:firstColumn="1" w:lastColumn="0" w:noHBand="0" w:noVBand="1"/>
      </w:tblPr>
      <w:tblGrid>
        <w:gridCol w:w="1040"/>
        <w:gridCol w:w="1800"/>
        <w:gridCol w:w="1360"/>
      </w:tblGrid>
      <w:tr w:rsidR="00347D94" w:rsidRPr="00347D94" w14:paraId="5EF9DE75" w14:textId="77777777" w:rsidTr="00347D94">
        <w:trPr>
          <w:trHeight w:val="288"/>
        </w:trPr>
        <w:tc>
          <w:tcPr>
            <w:tcW w:w="10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4FAC70A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Trial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3B2AA3F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Weight Position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839DDAB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Judgment</w:t>
            </w:r>
          </w:p>
        </w:tc>
      </w:tr>
      <w:tr w:rsidR="00347D94" w:rsidRPr="00347D94" w14:paraId="189AD45D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D819BA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5FCBA4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14089B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347D94" w:rsidRPr="00347D94" w14:paraId="7A70BAC8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1B427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8F0C5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97CAD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347D94" w:rsidRPr="00347D94" w14:paraId="550F2BB7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BA84DD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87F603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F5C83A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347D94" w:rsidRPr="00347D94" w14:paraId="5C87DA7F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CF2BB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8D551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AC2EB0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347D94" w:rsidRPr="00347D94" w14:paraId="06B9345F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D61BB1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F1422C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8468E7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similar</w:t>
            </w:r>
          </w:p>
        </w:tc>
      </w:tr>
      <w:tr w:rsidR="00347D94" w:rsidRPr="00347D94" w14:paraId="3FF889FE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1ADACF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48F6D0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16B91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347D94" w:rsidRPr="00347D94" w14:paraId="27A11C2A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D2B9D4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2FCAB6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809A01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</w:tbl>
    <w:p w14:paraId="5CD48A0E" w14:textId="38BBEB86" w:rsidR="00347D94" w:rsidRDefault="00347D94" w:rsidP="003150FD">
      <w:pPr>
        <w:rPr>
          <w:b/>
        </w:rPr>
      </w:pPr>
    </w:p>
    <w:p w14:paraId="705CFB79" w14:textId="47633307" w:rsidR="00347D94" w:rsidRPr="00347D94" w:rsidRDefault="00347D94" w:rsidP="00347D94">
      <w:pPr>
        <w:rPr>
          <w:bCs/>
        </w:rPr>
      </w:pPr>
      <w:r w:rsidRPr="00347D94">
        <w:rPr>
          <w:bCs/>
        </w:rPr>
        <w:t>What would you conclude from these data?</w:t>
      </w:r>
      <w:r>
        <w:rPr>
          <w:bCs/>
        </w:rPr>
        <w:t xml:space="preserve"> Is this design better than Experiment 1 – why?</w:t>
      </w:r>
    </w:p>
    <w:p w14:paraId="3A284373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35B05B3C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49A8D913" w14:textId="77777777" w:rsidR="00347D94" w:rsidRDefault="00347D94" w:rsidP="00347D94">
      <w:r>
        <w:t xml:space="preserve">_________________________________________________________________________________________________  </w:t>
      </w:r>
    </w:p>
    <w:p w14:paraId="1C473D56" w14:textId="7408D4EB" w:rsidR="00347D94" w:rsidRDefault="00347D94" w:rsidP="003150FD">
      <w:pPr>
        <w:rPr>
          <w:b/>
        </w:rPr>
      </w:pPr>
    </w:p>
    <w:p w14:paraId="5B26AC2A" w14:textId="62B36F68" w:rsidR="00FA54BD" w:rsidRDefault="00347D94" w:rsidP="003150FD">
      <w:pPr>
        <w:rPr>
          <w:b/>
        </w:rPr>
      </w:pPr>
      <w:r w:rsidRPr="00347D94">
        <w:rPr>
          <w:b/>
        </w:rPr>
        <w:t>Experiment 3 -torque hypothesis</w:t>
      </w:r>
    </w:p>
    <w:p w14:paraId="39F0585C" w14:textId="151FCECC" w:rsidR="00FA54BD" w:rsidRPr="00347D94" w:rsidRDefault="00347D94" w:rsidP="003150FD">
      <w:pPr>
        <w:rPr>
          <w:bCs/>
        </w:rPr>
      </w:pPr>
      <w:r>
        <w:rPr>
          <w:bCs/>
        </w:rPr>
        <w:t>Participant</w:t>
      </w:r>
      <w:r w:rsidRPr="00347D94">
        <w:rPr>
          <w:bCs/>
        </w:rPr>
        <w:t xml:space="preserve"> judged if the "experimental rod" (weight position column), was lighter/heavier/same as the "reference" rode with the weight positioned in the reference position. This time the reference rod was in the left hand, while the comparison r</w:t>
      </w:r>
      <w:r>
        <w:rPr>
          <w:bCs/>
        </w:rPr>
        <w:t xml:space="preserve">od </w:t>
      </w:r>
      <w:r w:rsidRPr="00347D94">
        <w:rPr>
          <w:bCs/>
        </w:rPr>
        <w:t>was in the right. However, this time the participant was not allowed to wield the rod</w:t>
      </w:r>
      <w:r>
        <w:rPr>
          <w:bCs/>
        </w:rPr>
        <w:t>; the</w:t>
      </w:r>
      <w:r w:rsidRPr="00347D94">
        <w:rPr>
          <w:bCs/>
        </w:rPr>
        <w:t xml:space="preserve"> </w:t>
      </w:r>
      <w:r>
        <w:rPr>
          <w:bCs/>
        </w:rPr>
        <w:t>judgment</w:t>
      </w:r>
      <w:r w:rsidRPr="00347D94">
        <w:rPr>
          <w:bCs/>
        </w:rPr>
        <w:t xml:space="preserve"> was done statically.</w:t>
      </w:r>
    </w:p>
    <w:tbl>
      <w:tblPr>
        <w:tblW w:w="4200" w:type="dxa"/>
        <w:tblInd w:w="113" w:type="dxa"/>
        <w:tblLook w:val="04A0" w:firstRow="1" w:lastRow="0" w:firstColumn="1" w:lastColumn="0" w:noHBand="0" w:noVBand="1"/>
      </w:tblPr>
      <w:tblGrid>
        <w:gridCol w:w="1040"/>
        <w:gridCol w:w="1800"/>
        <w:gridCol w:w="1360"/>
      </w:tblGrid>
      <w:tr w:rsidR="00347D94" w:rsidRPr="00347D94" w14:paraId="0685DD97" w14:textId="77777777" w:rsidTr="00347D94">
        <w:trPr>
          <w:trHeight w:val="288"/>
        </w:trPr>
        <w:tc>
          <w:tcPr>
            <w:tcW w:w="10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1C78007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Trial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D876AA7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Weight position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5F1367E6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Judgement</w:t>
            </w:r>
          </w:p>
        </w:tc>
      </w:tr>
      <w:tr w:rsidR="00347D94" w:rsidRPr="00347D94" w14:paraId="71C4709E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92A712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2046BE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469B66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347D94" w:rsidRPr="00347D94" w14:paraId="30408A46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215211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6029C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AEE97E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  <w:tr w:rsidR="00347D94" w:rsidRPr="00347D94" w14:paraId="6E826B3C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0570E1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C82C38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55614C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heavier</w:t>
            </w:r>
          </w:p>
        </w:tc>
      </w:tr>
      <w:tr w:rsidR="00347D94" w:rsidRPr="00347D94" w14:paraId="54BA2D91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58D9B4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A4A071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ABBE8F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same</w:t>
            </w:r>
          </w:p>
        </w:tc>
      </w:tr>
      <w:tr w:rsidR="00347D94" w:rsidRPr="00347D94" w14:paraId="2DD055F2" w14:textId="77777777" w:rsidTr="00347D94">
        <w:trPr>
          <w:trHeight w:val="28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7307AB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F9E57E" w14:textId="77777777" w:rsidR="00347D94" w:rsidRPr="00347D94" w:rsidRDefault="00347D94" w:rsidP="00347D9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E5D95C" w14:textId="77777777" w:rsidR="00347D94" w:rsidRPr="00347D94" w:rsidRDefault="00347D94" w:rsidP="00347D94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47D9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lighter</w:t>
            </w:r>
          </w:p>
        </w:tc>
      </w:tr>
    </w:tbl>
    <w:p w14:paraId="0B1706E6" w14:textId="77777777" w:rsidR="00FA54BD" w:rsidRDefault="00FA54BD" w:rsidP="003150FD">
      <w:pPr>
        <w:rPr>
          <w:b/>
        </w:rPr>
      </w:pPr>
    </w:p>
    <w:p w14:paraId="234F9766" w14:textId="10E4B0BF" w:rsidR="00DB5A51" w:rsidRDefault="00347D94" w:rsidP="00347D94">
      <w:r w:rsidRPr="00347D94">
        <w:rPr>
          <w:bCs/>
        </w:rPr>
        <w:t>What would you conclude from these data?</w:t>
      </w:r>
      <w:r>
        <w:rPr>
          <w:bCs/>
        </w:rPr>
        <w:t xml:space="preserve"> </w:t>
      </w:r>
      <w:r>
        <w:rPr>
          <w:bCs/>
        </w:rPr>
        <w:t>Were there any issues with this design for judging heaviness?</w:t>
      </w:r>
      <w:r w:rsidR="00DB5A51">
        <w:t xml:space="preserve"> </w:t>
      </w:r>
    </w:p>
    <w:p w14:paraId="3F6FE1A5" w14:textId="77777777" w:rsidR="00F24951" w:rsidRDefault="00F24951"/>
    <w:sectPr w:rsidR="00F24951" w:rsidSect="00F249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77F2D"/>
    <w:multiLevelType w:val="hybridMultilevel"/>
    <w:tmpl w:val="77DCB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51"/>
    <w:rsid w:val="000F3905"/>
    <w:rsid w:val="003150FD"/>
    <w:rsid w:val="00347D94"/>
    <w:rsid w:val="003723E4"/>
    <w:rsid w:val="0038756D"/>
    <w:rsid w:val="003F0902"/>
    <w:rsid w:val="008F2E47"/>
    <w:rsid w:val="009946F2"/>
    <w:rsid w:val="00AE12D5"/>
    <w:rsid w:val="00C92692"/>
    <w:rsid w:val="00D023BC"/>
    <w:rsid w:val="00D11597"/>
    <w:rsid w:val="00D92DE2"/>
    <w:rsid w:val="00DB2EC1"/>
    <w:rsid w:val="00DB5A51"/>
    <w:rsid w:val="00DC1C6D"/>
    <w:rsid w:val="00F24951"/>
    <w:rsid w:val="00F96910"/>
    <w:rsid w:val="00FA54BD"/>
    <w:rsid w:val="00FA68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68F0"/>
  <w15:docId w15:val="{24B46BAD-824B-4342-8E6F-7D1CA42D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FA5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0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400</Words>
  <Characters>4948</Characters>
  <Application>Microsoft Office Word</Application>
  <DocSecurity>0</DocSecurity>
  <Lines>82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Cincinnati</Company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Kuznetsov, Nikita (kuznetna)</cp:lastModifiedBy>
  <cp:revision>4</cp:revision>
  <dcterms:created xsi:type="dcterms:W3CDTF">2022-10-20T15:48:00Z</dcterms:created>
  <dcterms:modified xsi:type="dcterms:W3CDTF">2022-10-20T16:39:00Z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652be1859a3917b9a87c9b921bcc7b17ac508a69592500fada356bd7c95a34b1</vt:lpwstr>
  </property>
</Properties>
</file>